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397" w:rsidRDefault="00F5284C">
      <w:pPr>
        <w:jc w:val="center"/>
        <w:rPr>
          <w:sz w:val="36"/>
          <w:szCs w:val="36"/>
        </w:rPr>
      </w:pPr>
      <w:r>
        <w:rPr>
          <w:rFonts w:eastAsia="Calibri"/>
          <w:sz w:val="28"/>
          <w:szCs w:val="28"/>
          <w:lang w:eastAsia="en-US"/>
        </w:rPr>
        <w:t xml:space="preserve">   </w:t>
      </w:r>
      <w:r>
        <w:rPr>
          <w:rFonts w:eastAsia="Times New Roman"/>
          <w:sz w:val="36"/>
          <w:szCs w:val="36"/>
        </w:rPr>
        <w:t xml:space="preserve">Министерство образования и науки </w:t>
      </w:r>
    </w:p>
    <w:p w:rsidR="00B44397" w:rsidRDefault="00F5284C">
      <w:pPr>
        <w:jc w:val="center"/>
        <w:rPr>
          <w:sz w:val="36"/>
          <w:szCs w:val="36"/>
        </w:rPr>
      </w:pPr>
      <w:r>
        <w:rPr>
          <w:rFonts w:eastAsia="Times New Roman"/>
          <w:sz w:val="36"/>
          <w:szCs w:val="36"/>
        </w:rPr>
        <w:t>Нижегородской области</w:t>
      </w:r>
    </w:p>
    <w:p w:rsidR="00B44397" w:rsidRDefault="00F5284C">
      <w:pPr>
        <w:jc w:val="center"/>
        <w:rPr>
          <w:sz w:val="36"/>
          <w:szCs w:val="36"/>
        </w:rPr>
      </w:pPr>
      <w:r>
        <w:rPr>
          <w:rFonts w:eastAsia="Times New Roman"/>
          <w:sz w:val="36"/>
          <w:szCs w:val="36"/>
        </w:rPr>
        <w:t>Государственное бюджетное профессиональное образовательное учреждение</w:t>
      </w:r>
    </w:p>
    <w:p w:rsidR="00B44397" w:rsidRDefault="00F5284C">
      <w:pPr>
        <w:jc w:val="center"/>
        <w:rPr>
          <w:b/>
          <w:sz w:val="36"/>
          <w:szCs w:val="36"/>
        </w:rPr>
      </w:pPr>
      <w:r>
        <w:rPr>
          <w:rFonts w:eastAsia="Times New Roman"/>
          <w:b/>
          <w:sz w:val="36"/>
          <w:szCs w:val="36"/>
        </w:rPr>
        <w:t xml:space="preserve"> «Ветлужский лесоагротехнический  техникум»</w:t>
      </w:r>
    </w:p>
    <w:tbl>
      <w:tblPr>
        <w:tblpPr w:leftFromText="180" w:rightFromText="180" w:vertAnchor="page" w:horzAnchor="margin" w:tblpX="-105" w:tblpY="3901"/>
        <w:tblW w:w="10065" w:type="dxa"/>
        <w:tblLook w:val="04A0"/>
      </w:tblPr>
      <w:tblGrid>
        <w:gridCol w:w="6404"/>
        <w:gridCol w:w="3661"/>
      </w:tblGrid>
      <w:tr w:rsidR="00B44397">
        <w:tc>
          <w:tcPr>
            <w:tcW w:w="6404" w:type="dxa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4397" w:rsidRDefault="00F5284C">
            <w:pPr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Рассмотрено на заседании МК </w:t>
            </w:r>
          </w:p>
          <w:p w:rsidR="00B44397" w:rsidRDefault="00F5284C">
            <w:pPr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технолого-экономического цикла</w:t>
            </w:r>
          </w:p>
          <w:p w:rsidR="00B44397" w:rsidRDefault="00F5284C">
            <w:pPr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Протокол № ___ от_______</w:t>
            </w:r>
          </w:p>
          <w:p w:rsidR="00B44397" w:rsidRDefault="00F5284C">
            <w:pPr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Руководитель  МК Лавренова Т.А.____________</w:t>
            </w:r>
          </w:p>
        </w:tc>
        <w:tc>
          <w:tcPr>
            <w:tcW w:w="3661" w:type="dxa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4397" w:rsidRDefault="00F5284C">
            <w:pPr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Утверждаю:</w:t>
            </w:r>
          </w:p>
          <w:p w:rsidR="00B44397" w:rsidRDefault="00F5284C">
            <w:pPr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Зам. директора по УПР</w:t>
            </w:r>
          </w:p>
          <w:p w:rsidR="00B44397" w:rsidRDefault="00F5284C">
            <w:pPr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__________А.А. Хухрин</w:t>
            </w:r>
          </w:p>
        </w:tc>
      </w:tr>
    </w:tbl>
    <w:p w:rsidR="00B44397" w:rsidRDefault="00B44397">
      <w:pPr>
        <w:spacing w:line="276" w:lineRule="auto"/>
        <w:jc w:val="center"/>
        <w:rPr>
          <w:rFonts w:eastAsia="Times New Roman"/>
          <w:sz w:val="36"/>
          <w:szCs w:val="36"/>
        </w:rPr>
      </w:pPr>
    </w:p>
    <w:p w:rsidR="00B44397" w:rsidRDefault="00B44397">
      <w:pPr>
        <w:rPr>
          <w:rFonts w:eastAsia="Times New Roman"/>
          <w:b/>
          <w:sz w:val="44"/>
          <w:szCs w:val="44"/>
        </w:rPr>
      </w:pPr>
    </w:p>
    <w:p w:rsidR="00B44397" w:rsidRDefault="00F5284C">
      <w:pPr>
        <w:jc w:val="center"/>
        <w:rPr>
          <w:rFonts w:eastAsia="Times New Roman"/>
          <w:b/>
          <w:sz w:val="44"/>
          <w:szCs w:val="44"/>
        </w:rPr>
      </w:pPr>
      <w:r>
        <w:rPr>
          <w:rFonts w:eastAsia="Times New Roman"/>
          <w:b/>
          <w:sz w:val="44"/>
          <w:szCs w:val="44"/>
        </w:rPr>
        <w:t>Рабочая программа</w:t>
      </w:r>
    </w:p>
    <w:p w:rsidR="00B44397" w:rsidRDefault="00F5284C">
      <w:pPr>
        <w:jc w:val="center"/>
        <w:rPr>
          <w:rFonts w:eastAsia="Times New Roman"/>
          <w:b/>
          <w:sz w:val="44"/>
          <w:szCs w:val="44"/>
        </w:rPr>
      </w:pPr>
      <w:r>
        <w:rPr>
          <w:rFonts w:eastAsia="Times New Roman"/>
          <w:b/>
          <w:sz w:val="44"/>
          <w:szCs w:val="44"/>
        </w:rPr>
        <w:t xml:space="preserve">учебной дисциплины  </w:t>
      </w:r>
    </w:p>
    <w:p w:rsidR="00B44397" w:rsidRDefault="00F5284C">
      <w:pPr>
        <w:jc w:val="center"/>
        <w:rPr>
          <w:rFonts w:eastAsia="Times New Roman"/>
          <w:b/>
          <w:sz w:val="44"/>
          <w:szCs w:val="44"/>
        </w:rPr>
      </w:pPr>
      <w:r>
        <w:rPr>
          <w:rFonts w:eastAsia="Times New Roman"/>
          <w:b/>
          <w:sz w:val="44"/>
          <w:szCs w:val="44"/>
        </w:rPr>
        <w:t>ОГСЭ.06 «Основы финансовой грамотности»</w:t>
      </w:r>
    </w:p>
    <w:p w:rsidR="00B44397" w:rsidRDefault="00F5284C">
      <w:pPr>
        <w:jc w:val="center"/>
        <w:rPr>
          <w:rFonts w:eastAsia="Times New Roman"/>
          <w:sz w:val="36"/>
          <w:szCs w:val="36"/>
        </w:rPr>
      </w:pPr>
      <w:r>
        <w:rPr>
          <w:rFonts w:eastAsia="Times New Roman"/>
          <w:sz w:val="36"/>
          <w:szCs w:val="36"/>
        </w:rPr>
        <w:t>образовательной программы СПО по программе подгото</w:t>
      </w:r>
      <w:r>
        <w:rPr>
          <w:rFonts w:eastAsia="Times New Roman"/>
          <w:sz w:val="36"/>
          <w:szCs w:val="36"/>
        </w:rPr>
        <w:t xml:space="preserve">вки ССЗ  по специальности </w:t>
      </w:r>
      <w:r w:rsidR="00F97535">
        <w:rPr>
          <w:rFonts w:eastAsia="Times New Roman"/>
          <w:sz w:val="36"/>
          <w:szCs w:val="36"/>
        </w:rPr>
        <w:t>23.02.04 Техническая эксплуатация подъемно-транспортных, строительных и дорожных машин (по отраслям)</w:t>
      </w:r>
    </w:p>
    <w:p w:rsidR="00B44397" w:rsidRDefault="00B44397">
      <w:pPr>
        <w:jc w:val="center"/>
        <w:rPr>
          <w:rFonts w:eastAsia="Times New Roman"/>
          <w:sz w:val="36"/>
          <w:szCs w:val="36"/>
        </w:rPr>
      </w:pPr>
    </w:p>
    <w:p w:rsidR="00B44397" w:rsidRDefault="00B44397">
      <w:pPr>
        <w:jc w:val="center"/>
        <w:rPr>
          <w:rFonts w:eastAsia="Times New Roman"/>
          <w:sz w:val="36"/>
          <w:szCs w:val="36"/>
        </w:rPr>
      </w:pPr>
    </w:p>
    <w:p w:rsidR="00B44397" w:rsidRDefault="00B44397">
      <w:pPr>
        <w:ind w:left="2832"/>
        <w:rPr>
          <w:rFonts w:eastAsia="Times New Roman"/>
          <w:sz w:val="36"/>
          <w:szCs w:val="36"/>
        </w:rPr>
      </w:pPr>
    </w:p>
    <w:p w:rsidR="00B44397" w:rsidRDefault="00F5284C">
      <w:pPr>
        <w:ind w:left="2832"/>
        <w:rPr>
          <w:rFonts w:eastAsia="Times New Roman"/>
          <w:sz w:val="36"/>
          <w:szCs w:val="36"/>
        </w:rPr>
      </w:pPr>
      <w:r>
        <w:rPr>
          <w:rFonts w:eastAsia="Times New Roman"/>
          <w:sz w:val="36"/>
          <w:szCs w:val="36"/>
        </w:rPr>
        <w:t>Форма обучения – очная</w:t>
      </w:r>
    </w:p>
    <w:p w:rsidR="00B44397" w:rsidRDefault="00F5284C">
      <w:pPr>
        <w:ind w:left="2832"/>
        <w:rPr>
          <w:rFonts w:eastAsia="Times New Roman"/>
          <w:sz w:val="36"/>
          <w:szCs w:val="36"/>
        </w:rPr>
      </w:pPr>
      <w:r>
        <w:rPr>
          <w:rFonts w:eastAsia="Times New Roman"/>
          <w:sz w:val="36"/>
          <w:szCs w:val="36"/>
        </w:rPr>
        <w:t>Профиль получаемого профессионального образования – технический</w:t>
      </w:r>
    </w:p>
    <w:p w:rsidR="00B44397" w:rsidRDefault="00B44397">
      <w:pPr>
        <w:ind w:left="2832"/>
        <w:rPr>
          <w:rFonts w:eastAsia="Times New Roman"/>
          <w:sz w:val="28"/>
          <w:szCs w:val="28"/>
        </w:rPr>
      </w:pPr>
    </w:p>
    <w:p w:rsidR="00B44397" w:rsidRDefault="00B44397">
      <w:pPr>
        <w:rPr>
          <w:rFonts w:eastAsia="Times New Roman"/>
          <w:sz w:val="28"/>
          <w:szCs w:val="28"/>
        </w:rPr>
      </w:pPr>
    </w:p>
    <w:p w:rsidR="00B44397" w:rsidRDefault="00B44397">
      <w:pPr>
        <w:jc w:val="center"/>
        <w:rPr>
          <w:rFonts w:eastAsia="Times New Roman"/>
          <w:sz w:val="28"/>
          <w:szCs w:val="28"/>
        </w:rPr>
      </w:pPr>
    </w:p>
    <w:p w:rsidR="00B44397" w:rsidRDefault="00B44397">
      <w:pPr>
        <w:rPr>
          <w:rFonts w:eastAsia="Times New Roman"/>
          <w:sz w:val="28"/>
          <w:szCs w:val="28"/>
        </w:rPr>
      </w:pPr>
    </w:p>
    <w:p w:rsidR="00B44397" w:rsidRDefault="00B44397" w:rsidP="00F975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36"/>
          <w:szCs w:val="36"/>
        </w:rPr>
      </w:pPr>
    </w:p>
    <w:p w:rsidR="00B44397" w:rsidRDefault="00B443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36"/>
          <w:szCs w:val="36"/>
        </w:rPr>
      </w:pPr>
    </w:p>
    <w:p w:rsidR="00B44397" w:rsidRDefault="00F528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36"/>
          <w:szCs w:val="36"/>
        </w:rPr>
      </w:pPr>
      <w:r>
        <w:rPr>
          <w:bCs/>
          <w:sz w:val="36"/>
          <w:szCs w:val="36"/>
        </w:rPr>
        <w:t>Ветлужский муниципальный округ</w:t>
      </w:r>
    </w:p>
    <w:p w:rsidR="00B44397" w:rsidRDefault="00F528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sz w:val="36"/>
          <w:szCs w:val="36"/>
        </w:rPr>
      </w:pPr>
      <w:r>
        <w:rPr>
          <w:bCs/>
          <w:sz w:val="36"/>
          <w:szCs w:val="36"/>
        </w:rPr>
        <w:t>20    г.</w:t>
      </w:r>
    </w:p>
    <w:p w:rsidR="00B44397" w:rsidRDefault="00B44397">
      <w:pPr>
        <w:sectPr w:rsidR="00B44397">
          <w:headerReference w:type="default" r:id="rId7"/>
          <w:footerReference w:type="default" r:id="rId8"/>
          <w:pgSz w:w="11900" w:h="16838"/>
          <w:pgMar w:top="1440" w:right="1440" w:bottom="875" w:left="1440" w:header="0" w:footer="0" w:gutter="0"/>
          <w:cols w:space="0"/>
          <w:docGrid w:linePitch="360"/>
        </w:sectPr>
      </w:pPr>
    </w:p>
    <w:p w:rsidR="00B44397" w:rsidRDefault="00F5284C">
      <w:pPr>
        <w:spacing w:line="271" w:lineRule="auto"/>
        <w:ind w:left="260" w:right="180" w:firstLine="1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Рабочая программа учебной дисциплины «Основы финансовой грамотности</w:t>
      </w:r>
      <w:r>
        <w:rPr>
          <w:rFonts w:eastAsia="Times New Roman"/>
          <w:sz w:val="24"/>
          <w:szCs w:val="24"/>
        </w:rPr>
        <w:t>» предназначена для освоения образовательной программы СПО на базе основного общего образования с получением среднего общего образования.</w:t>
      </w:r>
    </w:p>
    <w:p w:rsidR="00B44397" w:rsidRDefault="00B44397">
      <w:pPr>
        <w:spacing w:line="16" w:lineRule="exact"/>
        <w:rPr>
          <w:sz w:val="20"/>
          <w:szCs w:val="20"/>
        </w:rPr>
      </w:pPr>
    </w:p>
    <w:p w:rsidR="00F97535" w:rsidRPr="00F97535" w:rsidRDefault="00F5284C" w:rsidP="00F97535">
      <w:pPr>
        <w:jc w:val="center"/>
        <w:rPr>
          <w:rFonts w:eastAsia="Times New Roman"/>
          <w:sz w:val="24"/>
          <w:szCs w:val="36"/>
        </w:rPr>
      </w:pPr>
      <w:r>
        <w:rPr>
          <w:rFonts w:eastAsia="Times New Roman"/>
          <w:sz w:val="24"/>
          <w:szCs w:val="24"/>
        </w:rPr>
        <w:t>Рабочая программа учебной дисциплины «Основы финансовой грамотности» разработана на основе Федерального государственн</w:t>
      </w:r>
      <w:r>
        <w:rPr>
          <w:rFonts w:eastAsia="Times New Roman"/>
          <w:sz w:val="24"/>
          <w:szCs w:val="24"/>
        </w:rPr>
        <w:t xml:space="preserve">ого образовательного стандарта (далее – ФГОС) по специальности СПО </w:t>
      </w:r>
      <w:r w:rsidR="00F97535" w:rsidRPr="00F97535">
        <w:rPr>
          <w:rFonts w:eastAsia="Times New Roman"/>
          <w:sz w:val="24"/>
          <w:szCs w:val="36"/>
        </w:rPr>
        <w:t>23.02.04 Техническая эксплуатация подъемно-транспортных, строительных и дорожных машин (по отраслям)</w:t>
      </w:r>
    </w:p>
    <w:p w:rsidR="00B44397" w:rsidRDefault="00B44397">
      <w:pPr>
        <w:spacing w:line="238" w:lineRule="auto"/>
        <w:ind w:left="260" w:right="180" w:firstLine="180"/>
        <w:jc w:val="both"/>
        <w:rPr>
          <w:sz w:val="20"/>
          <w:szCs w:val="20"/>
        </w:rPr>
      </w:pPr>
    </w:p>
    <w:p w:rsidR="00B44397" w:rsidRDefault="00B44397">
      <w:pPr>
        <w:sectPr w:rsidR="00B44397">
          <w:pgSz w:w="11900" w:h="16838"/>
          <w:pgMar w:top="1137" w:right="666" w:bottom="1440" w:left="1440" w:header="0" w:footer="0" w:gutter="0"/>
          <w:cols w:space="720" w:equalWidth="0">
            <w:col w:w="9800" w:space="0"/>
          </w:cols>
          <w:docGrid w:linePitch="360"/>
        </w:sectPr>
      </w:pPr>
    </w:p>
    <w:p w:rsidR="00B44397" w:rsidRDefault="00B44397">
      <w:pPr>
        <w:spacing w:line="200" w:lineRule="exact"/>
        <w:rPr>
          <w:sz w:val="20"/>
          <w:szCs w:val="20"/>
        </w:rPr>
      </w:pPr>
    </w:p>
    <w:p w:rsidR="00B44397" w:rsidRDefault="00B44397">
      <w:pPr>
        <w:spacing w:line="200" w:lineRule="exact"/>
        <w:rPr>
          <w:sz w:val="20"/>
          <w:szCs w:val="20"/>
        </w:rPr>
      </w:pPr>
    </w:p>
    <w:p w:rsidR="00B44397" w:rsidRDefault="00B44397">
      <w:pPr>
        <w:spacing w:line="218" w:lineRule="exact"/>
        <w:rPr>
          <w:sz w:val="20"/>
          <w:szCs w:val="20"/>
        </w:rPr>
      </w:pPr>
    </w:p>
    <w:p w:rsidR="00B44397" w:rsidRDefault="00B44397">
      <w:pPr>
        <w:spacing w:line="266" w:lineRule="auto"/>
        <w:ind w:left="260"/>
        <w:rPr>
          <w:rFonts w:eastAsia="Times New Roman"/>
          <w:sz w:val="24"/>
          <w:szCs w:val="24"/>
        </w:rPr>
        <w:sectPr w:rsidR="00B44397">
          <w:type w:val="continuous"/>
          <w:pgSz w:w="11900" w:h="16838"/>
          <w:pgMar w:top="1137" w:right="666" w:bottom="1440" w:left="1440" w:header="0" w:footer="0" w:gutter="0"/>
          <w:cols w:num="2" w:space="720" w:equalWidth="0">
            <w:col w:w="6440" w:space="560"/>
            <w:col w:w="2800" w:space="0"/>
          </w:cols>
          <w:docGrid w:linePitch="360"/>
        </w:sectPr>
      </w:pPr>
    </w:p>
    <w:p w:rsidR="00B44397" w:rsidRDefault="00F5284C">
      <w:pPr>
        <w:spacing w:line="266" w:lineRule="auto"/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РАЗРАБОТЧИК – Н.Г. Соловьёва,</w:t>
      </w:r>
      <w:r>
        <w:rPr>
          <w:rFonts w:eastAsia="Times New Roman"/>
          <w:sz w:val="24"/>
          <w:szCs w:val="24"/>
        </w:rPr>
        <w:t xml:space="preserve"> преподаватель ГБПОУ ВЛАТТ, высшая квалификационная категория.</w:t>
      </w:r>
    </w:p>
    <w:p w:rsidR="00B44397" w:rsidRDefault="00B44397">
      <w:pPr>
        <w:spacing w:line="20" w:lineRule="exact"/>
        <w:rPr>
          <w:sz w:val="20"/>
          <w:szCs w:val="20"/>
        </w:rPr>
        <w:sectPr w:rsidR="00B44397">
          <w:type w:val="continuous"/>
          <w:pgSz w:w="11900" w:h="16838"/>
          <w:pgMar w:top="1137" w:right="666" w:bottom="1440" w:left="1440" w:header="0" w:footer="0" w:gutter="0"/>
          <w:cols w:space="560"/>
          <w:docGrid w:linePitch="360"/>
        </w:sectPr>
      </w:pPr>
    </w:p>
    <w:p w:rsidR="00B44397" w:rsidRDefault="00B44397">
      <w:pPr>
        <w:spacing w:line="20" w:lineRule="exact"/>
        <w:rPr>
          <w:sz w:val="20"/>
          <w:szCs w:val="20"/>
        </w:rPr>
      </w:pPr>
    </w:p>
    <w:p w:rsidR="00B44397" w:rsidRDefault="00F5284C">
      <w:pPr>
        <w:ind w:left="40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СОДЕРЖАНИЕ</w:t>
      </w:r>
    </w:p>
    <w:p w:rsidR="00B44397" w:rsidRDefault="00B44397">
      <w:pPr>
        <w:spacing w:line="200" w:lineRule="exact"/>
        <w:rPr>
          <w:sz w:val="20"/>
          <w:szCs w:val="20"/>
        </w:rPr>
      </w:pPr>
    </w:p>
    <w:p w:rsidR="00B44397" w:rsidRDefault="00B44397">
      <w:pPr>
        <w:spacing w:line="200" w:lineRule="exact"/>
        <w:rPr>
          <w:sz w:val="20"/>
          <w:szCs w:val="20"/>
        </w:rPr>
      </w:pPr>
    </w:p>
    <w:p w:rsidR="00B44397" w:rsidRDefault="00B44397">
      <w:pPr>
        <w:spacing w:line="200" w:lineRule="exact"/>
        <w:rPr>
          <w:sz w:val="20"/>
          <w:szCs w:val="20"/>
        </w:rPr>
      </w:pPr>
    </w:p>
    <w:p w:rsidR="00B44397" w:rsidRDefault="00B44397">
      <w:pPr>
        <w:spacing w:line="293" w:lineRule="exact"/>
        <w:rPr>
          <w:sz w:val="20"/>
          <w:szCs w:val="20"/>
        </w:rPr>
      </w:pPr>
    </w:p>
    <w:p w:rsidR="00B44397" w:rsidRDefault="00F5284C">
      <w:pPr>
        <w:numPr>
          <w:ilvl w:val="0"/>
          <w:numId w:val="1"/>
        </w:numPr>
        <w:tabs>
          <w:tab w:val="left" w:pos="900"/>
        </w:tabs>
        <w:spacing w:line="264" w:lineRule="auto"/>
        <w:ind w:left="900" w:right="260" w:hanging="355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ОБЩАЯ ХАРАКТЕРИСТИКА РАБОЧЕЙ ПРОГРАММЫ УЧЕБНОЙ ДИСЦИПЛИНЫ…………………………………………………………………4</w:t>
      </w:r>
    </w:p>
    <w:p w:rsidR="00B44397" w:rsidRDefault="00B44397">
      <w:pPr>
        <w:spacing w:line="200" w:lineRule="exact"/>
        <w:rPr>
          <w:rFonts w:eastAsia="Times New Roman"/>
          <w:b/>
          <w:bCs/>
          <w:sz w:val="24"/>
          <w:szCs w:val="24"/>
        </w:rPr>
      </w:pPr>
    </w:p>
    <w:p w:rsidR="00B44397" w:rsidRDefault="00B44397">
      <w:pPr>
        <w:spacing w:line="303" w:lineRule="exact"/>
        <w:rPr>
          <w:rFonts w:eastAsia="Times New Roman"/>
          <w:b/>
          <w:bCs/>
          <w:sz w:val="24"/>
          <w:szCs w:val="24"/>
        </w:rPr>
      </w:pPr>
    </w:p>
    <w:p w:rsidR="00B44397" w:rsidRDefault="00F5284C">
      <w:pPr>
        <w:numPr>
          <w:ilvl w:val="0"/>
          <w:numId w:val="1"/>
        </w:numPr>
        <w:tabs>
          <w:tab w:val="left" w:pos="900"/>
        </w:tabs>
        <w:ind w:left="900" w:hanging="355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СТРУКТУРА И СОДЕРЖАНИЕ УЧЕБНОЙ ДИСЦИПЛИНЫ……………5</w:t>
      </w:r>
    </w:p>
    <w:p w:rsidR="00B44397" w:rsidRDefault="00B44397">
      <w:pPr>
        <w:spacing w:line="200" w:lineRule="exact"/>
        <w:rPr>
          <w:rFonts w:eastAsia="Times New Roman"/>
          <w:b/>
          <w:bCs/>
          <w:sz w:val="24"/>
          <w:szCs w:val="24"/>
        </w:rPr>
      </w:pPr>
    </w:p>
    <w:p w:rsidR="00B44397" w:rsidRDefault="00B44397">
      <w:pPr>
        <w:spacing w:line="200" w:lineRule="exact"/>
        <w:rPr>
          <w:rFonts w:eastAsia="Times New Roman"/>
          <w:b/>
          <w:bCs/>
          <w:sz w:val="24"/>
          <w:szCs w:val="24"/>
        </w:rPr>
      </w:pPr>
    </w:p>
    <w:p w:rsidR="00B44397" w:rsidRDefault="00B44397">
      <w:pPr>
        <w:spacing w:line="200" w:lineRule="exact"/>
        <w:rPr>
          <w:rFonts w:eastAsia="Times New Roman"/>
          <w:b/>
          <w:bCs/>
          <w:sz w:val="24"/>
          <w:szCs w:val="24"/>
        </w:rPr>
      </w:pPr>
    </w:p>
    <w:p w:rsidR="00B44397" w:rsidRDefault="00B44397">
      <w:pPr>
        <w:spacing w:line="200" w:lineRule="exact"/>
        <w:rPr>
          <w:rFonts w:eastAsia="Times New Roman"/>
          <w:b/>
          <w:bCs/>
          <w:sz w:val="24"/>
          <w:szCs w:val="24"/>
        </w:rPr>
      </w:pPr>
    </w:p>
    <w:p w:rsidR="00B44397" w:rsidRDefault="00B44397">
      <w:pPr>
        <w:spacing w:line="320" w:lineRule="exact"/>
        <w:rPr>
          <w:rFonts w:eastAsia="Times New Roman"/>
          <w:b/>
          <w:bCs/>
          <w:sz w:val="24"/>
          <w:szCs w:val="24"/>
        </w:rPr>
      </w:pPr>
    </w:p>
    <w:p w:rsidR="00B44397" w:rsidRDefault="00F5284C">
      <w:pPr>
        <w:numPr>
          <w:ilvl w:val="0"/>
          <w:numId w:val="1"/>
        </w:numPr>
        <w:tabs>
          <w:tab w:val="left" w:pos="900"/>
        </w:tabs>
        <w:ind w:left="900" w:hanging="355"/>
        <w:rPr>
          <w:rFonts w:eastAsia="Times New Roman"/>
          <w:b/>
          <w:bCs/>
          <w:sz w:val="23"/>
          <w:szCs w:val="23"/>
        </w:rPr>
      </w:pPr>
      <w:r>
        <w:rPr>
          <w:rFonts w:eastAsia="Times New Roman"/>
          <w:b/>
          <w:bCs/>
          <w:sz w:val="23"/>
          <w:szCs w:val="23"/>
        </w:rPr>
        <w:t>УСЛОВИЯ РЕАЛИЗАЦИИ УЧЕБНОЙ ДИСЦИПЛИНЫ……………………6</w:t>
      </w:r>
    </w:p>
    <w:p w:rsidR="00B44397" w:rsidRDefault="00B44397">
      <w:pPr>
        <w:spacing w:line="200" w:lineRule="exact"/>
        <w:rPr>
          <w:rFonts w:eastAsia="Times New Roman"/>
          <w:b/>
          <w:bCs/>
          <w:sz w:val="23"/>
          <w:szCs w:val="23"/>
        </w:rPr>
      </w:pPr>
    </w:p>
    <w:p w:rsidR="00B44397" w:rsidRDefault="00B44397">
      <w:pPr>
        <w:spacing w:line="200" w:lineRule="exact"/>
        <w:rPr>
          <w:rFonts w:eastAsia="Times New Roman"/>
          <w:b/>
          <w:bCs/>
          <w:sz w:val="23"/>
          <w:szCs w:val="23"/>
        </w:rPr>
      </w:pPr>
    </w:p>
    <w:p w:rsidR="00B44397" w:rsidRDefault="00B44397">
      <w:pPr>
        <w:spacing w:line="262" w:lineRule="exact"/>
        <w:rPr>
          <w:rFonts w:eastAsia="Times New Roman"/>
          <w:b/>
          <w:bCs/>
          <w:sz w:val="23"/>
          <w:szCs w:val="23"/>
        </w:rPr>
      </w:pPr>
    </w:p>
    <w:p w:rsidR="00B44397" w:rsidRDefault="00F5284C">
      <w:pPr>
        <w:numPr>
          <w:ilvl w:val="0"/>
          <w:numId w:val="1"/>
        </w:numPr>
        <w:tabs>
          <w:tab w:val="left" w:pos="900"/>
        </w:tabs>
        <w:spacing w:line="264" w:lineRule="auto"/>
        <w:ind w:left="900" w:right="20" w:hanging="355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КОНТРОЛЬ И ОЦЕНКА РЕЗУЛЬТАТОВ ОСВОЕНИЯ УЧЕБНОЙ ДИСЦИПЛИНЫ……………………………………………………………………8</w:t>
      </w:r>
    </w:p>
    <w:p w:rsidR="00B44397" w:rsidRDefault="00B44397">
      <w:pPr>
        <w:sectPr w:rsidR="00B44397">
          <w:pgSz w:w="11900" w:h="16838"/>
          <w:pgMar w:top="1130" w:right="1306" w:bottom="1440" w:left="1440" w:header="0" w:footer="0" w:gutter="0"/>
          <w:cols w:space="720" w:equalWidth="0">
            <w:col w:w="9160" w:space="0"/>
          </w:cols>
          <w:docGrid w:linePitch="360"/>
        </w:sectPr>
      </w:pPr>
    </w:p>
    <w:p w:rsidR="00B44397" w:rsidRDefault="00F5284C">
      <w:pPr>
        <w:tabs>
          <w:tab w:val="left" w:pos="1221"/>
        </w:tabs>
        <w:spacing w:line="264" w:lineRule="auto"/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lastRenderedPageBreak/>
        <w:t>ОБЩАЯ ХАРАКТЕРИСТИКА РАБОЧЕЙ ПРОГРАММЫ УЧЕБНОЙ ДИСЦИПЛИНЫ ОГСЭ 06. «Основы финансовой грамотно</w:t>
      </w:r>
      <w:r>
        <w:rPr>
          <w:rFonts w:eastAsia="Times New Roman"/>
          <w:b/>
          <w:bCs/>
          <w:sz w:val="24"/>
          <w:szCs w:val="24"/>
        </w:rPr>
        <w:t>сти»</w:t>
      </w:r>
    </w:p>
    <w:p w:rsidR="00B44397" w:rsidRDefault="00B44397">
      <w:pPr>
        <w:tabs>
          <w:tab w:val="left" w:pos="1221"/>
        </w:tabs>
        <w:spacing w:line="264" w:lineRule="auto"/>
        <w:jc w:val="center"/>
        <w:rPr>
          <w:rFonts w:eastAsia="Times New Roman"/>
          <w:b/>
          <w:bCs/>
          <w:sz w:val="24"/>
          <w:szCs w:val="24"/>
        </w:rPr>
      </w:pPr>
    </w:p>
    <w:p w:rsidR="00B44397" w:rsidRDefault="00F5284C">
      <w:pPr>
        <w:tabs>
          <w:tab w:val="left" w:pos="1221"/>
        </w:tabs>
        <w:spacing w:line="264" w:lineRule="auto"/>
        <w:jc w:val="both"/>
      </w:pPr>
      <w:r>
        <w:rPr>
          <w:rFonts w:eastAsia="Times New Roman"/>
          <w:b/>
          <w:bCs/>
          <w:sz w:val="24"/>
          <w:szCs w:val="24"/>
        </w:rPr>
        <w:t>1.1. Область применения программы</w:t>
      </w:r>
    </w:p>
    <w:p w:rsidR="00F97535" w:rsidRPr="00F97535" w:rsidRDefault="00F5284C" w:rsidP="00F97535">
      <w:pPr>
        <w:jc w:val="center"/>
        <w:rPr>
          <w:rFonts w:eastAsia="Times New Roman"/>
          <w:sz w:val="24"/>
          <w:szCs w:val="36"/>
        </w:rPr>
      </w:pPr>
      <w:r>
        <w:rPr>
          <w:rFonts w:eastAsia="Times New Roman"/>
          <w:sz w:val="24"/>
          <w:szCs w:val="24"/>
        </w:rPr>
        <w:t xml:space="preserve">Программа учебной дисциплины является частью </w:t>
      </w:r>
      <w:r>
        <w:rPr>
          <w:rFonts w:eastAsia="Times New Roman"/>
          <w:bCs/>
          <w:sz w:val="24"/>
          <w:szCs w:val="24"/>
        </w:rPr>
        <w:t xml:space="preserve">образовательной программы в соответствии ФГОС  СПО  по  специальности  </w:t>
      </w:r>
      <w:r w:rsidR="00F97535" w:rsidRPr="00F97535">
        <w:rPr>
          <w:rFonts w:eastAsia="Times New Roman"/>
          <w:sz w:val="24"/>
          <w:szCs w:val="36"/>
        </w:rPr>
        <w:t>23.02.04 Техническая эксплуатация подъемно-транспортных, строительных и дорожных машин (по отраслям)</w:t>
      </w:r>
    </w:p>
    <w:p w:rsidR="00F97535" w:rsidRDefault="00F97535" w:rsidP="00F97535">
      <w:pPr>
        <w:spacing w:line="238" w:lineRule="auto"/>
        <w:ind w:left="260" w:right="180" w:firstLine="180"/>
        <w:jc w:val="both"/>
        <w:rPr>
          <w:sz w:val="20"/>
          <w:szCs w:val="20"/>
        </w:rPr>
      </w:pPr>
    </w:p>
    <w:p w:rsidR="00B44397" w:rsidRDefault="00B44397">
      <w:pPr>
        <w:tabs>
          <w:tab w:val="left" w:pos="1221"/>
        </w:tabs>
        <w:spacing w:line="264" w:lineRule="auto"/>
        <w:jc w:val="both"/>
      </w:pPr>
    </w:p>
    <w:p w:rsidR="00B44397" w:rsidRDefault="00F5284C">
      <w:pPr>
        <w:tabs>
          <w:tab w:val="left" w:pos="1221"/>
        </w:tabs>
        <w:spacing w:line="264" w:lineRule="auto"/>
        <w:jc w:val="both"/>
      </w:pPr>
      <w:r>
        <w:rPr>
          <w:rFonts w:eastAsia="Times New Roman"/>
          <w:b/>
          <w:bCs/>
          <w:sz w:val="24"/>
          <w:szCs w:val="24"/>
        </w:rPr>
        <w:t>1.2. Цель и планируемые результаты освоения дисциплины:</w:t>
      </w:r>
    </w:p>
    <w:p w:rsidR="00B44397" w:rsidRDefault="00F5284C">
      <w:pPr>
        <w:tabs>
          <w:tab w:val="left" w:pos="1221"/>
        </w:tabs>
        <w:spacing w:line="264" w:lineRule="auto"/>
        <w:jc w:val="both"/>
      </w:pPr>
      <w:r>
        <w:rPr>
          <w:rFonts w:eastAsia="Times New Roman"/>
          <w:b/>
          <w:bCs/>
          <w:sz w:val="24"/>
          <w:szCs w:val="24"/>
        </w:rPr>
        <w:t>общие компетенции:</w:t>
      </w:r>
    </w:p>
    <w:p w:rsidR="00B44397" w:rsidRDefault="00F5284C">
      <w:pPr>
        <w:tabs>
          <w:tab w:val="left" w:pos="1221"/>
        </w:tabs>
        <w:spacing w:line="264" w:lineRule="auto"/>
        <w:jc w:val="both"/>
      </w:pPr>
      <w:r>
        <w:rPr>
          <w:rFonts w:eastAsia="Times New Roman"/>
          <w:sz w:val="24"/>
          <w:szCs w:val="24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B44397" w:rsidRDefault="00F5284C">
      <w:pPr>
        <w:tabs>
          <w:tab w:val="left" w:pos="1221"/>
        </w:tabs>
        <w:spacing w:line="264" w:lineRule="auto"/>
        <w:jc w:val="both"/>
      </w:pPr>
      <w:r>
        <w:rPr>
          <w:rFonts w:eastAsia="Times New Roman"/>
          <w:sz w:val="24"/>
          <w:szCs w:val="24"/>
        </w:rPr>
        <w:t>ОК 2. Организовывать собственную деятельность, выбирать типовые методы и способы выполнения профессиональных задач, оценивать их</w:t>
      </w:r>
      <w:r>
        <w:rPr>
          <w:rFonts w:eastAsia="Times New Roman"/>
          <w:sz w:val="24"/>
          <w:szCs w:val="24"/>
        </w:rPr>
        <w:t xml:space="preserve"> эффективность и качество.</w:t>
      </w:r>
    </w:p>
    <w:p w:rsidR="00B44397" w:rsidRDefault="00F5284C">
      <w:pPr>
        <w:tabs>
          <w:tab w:val="left" w:pos="1221"/>
        </w:tabs>
        <w:spacing w:line="264" w:lineRule="auto"/>
        <w:jc w:val="both"/>
      </w:pPr>
      <w:r>
        <w:rPr>
          <w:rFonts w:eastAsia="Times New Roman"/>
          <w:sz w:val="24"/>
          <w:szCs w:val="24"/>
        </w:rPr>
        <w:t>ОК 3. Принимать решения в стандартных и нестандартных ситуациях и нести за них ответственность.</w:t>
      </w:r>
    </w:p>
    <w:p w:rsidR="00B44397" w:rsidRDefault="00F5284C">
      <w:pPr>
        <w:tabs>
          <w:tab w:val="left" w:pos="1221"/>
        </w:tabs>
        <w:spacing w:line="264" w:lineRule="auto"/>
        <w:jc w:val="both"/>
      </w:pPr>
      <w:r>
        <w:rPr>
          <w:rFonts w:eastAsia="Times New Roman"/>
          <w:sz w:val="24"/>
          <w:szCs w:val="24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</w:t>
      </w:r>
      <w:r>
        <w:rPr>
          <w:rFonts w:eastAsia="Times New Roman"/>
          <w:sz w:val="24"/>
          <w:szCs w:val="24"/>
        </w:rPr>
        <w:t>о и личностного развития.</w:t>
      </w:r>
    </w:p>
    <w:p w:rsidR="00B44397" w:rsidRDefault="00F5284C">
      <w:pPr>
        <w:tabs>
          <w:tab w:val="left" w:pos="1221"/>
        </w:tabs>
        <w:spacing w:line="264" w:lineRule="auto"/>
        <w:jc w:val="both"/>
      </w:pPr>
      <w:r>
        <w:rPr>
          <w:rFonts w:eastAsia="Times New Roman"/>
          <w:sz w:val="24"/>
          <w:szCs w:val="24"/>
        </w:rPr>
        <w:t>ОК 5. Использовать информационно-коммуникационные технологии в профессиональной деятельности.</w:t>
      </w:r>
    </w:p>
    <w:p w:rsidR="00B44397" w:rsidRDefault="00F5284C">
      <w:pPr>
        <w:tabs>
          <w:tab w:val="left" w:pos="1221"/>
        </w:tabs>
        <w:spacing w:line="264" w:lineRule="auto"/>
        <w:jc w:val="both"/>
      </w:pPr>
      <w:r>
        <w:rPr>
          <w:rFonts w:eastAsia="Times New Roman"/>
          <w:sz w:val="24"/>
          <w:szCs w:val="24"/>
        </w:rPr>
        <w:t>ОК 6. Работать в коллективе и команде, эффективно общаться с коллегами, руководством, потребителями.</w:t>
      </w:r>
    </w:p>
    <w:p w:rsidR="00B44397" w:rsidRDefault="00F5284C">
      <w:pPr>
        <w:tabs>
          <w:tab w:val="left" w:pos="1221"/>
        </w:tabs>
        <w:spacing w:line="264" w:lineRule="auto"/>
        <w:jc w:val="both"/>
      </w:pPr>
      <w:r>
        <w:rPr>
          <w:rFonts w:eastAsia="Times New Roman"/>
          <w:sz w:val="24"/>
          <w:szCs w:val="24"/>
        </w:rPr>
        <w:t>ОК 7. Брать на себя ответственность</w:t>
      </w:r>
      <w:r>
        <w:rPr>
          <w:rFonts w:eastAsia="Times New Roman"/>
          <w:sz w:val="24"/>
          <w:szCs w:val="24"/>
        </w:rPr>
        <w:t xml:space="preserve"> за работу членов команды (подчиненных), результат выполнения заданий.</w:t>
      </w:r>
    </w:p>
    <w:p w:rsidR="00B44397" w:rsidRDefault="00F5284C">
      <w:pPr>
        <w:tabs>
          <w:tab w:val="left" w:pos="1221"/>
        </w:tabs>
        <w:spacing w:line="264" w:lineRule="auto"/>
        <w:jc w:val="both"/>
      </w:pPr>
      <w:r>
        <w:rPr>
          <w:rFonts w:eastAsia="Times New Roman"/>
          <w:sz w:val="24"/>
          <w:szCs w:val="24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B44397" w:rsidRDefault="00F5284C">
      <w:pPr>
        <w:tabs>
          <w:tab w:val="left" w:pos="1221"/>
        </w:tabs>
        <w:spacing w:line="264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ОК 9. Ориентироваться в услов</w:t>
      </w:r>
      <w:r>
        <w:rPr>
          <w:rFonts w:eastAsia="Times New Roman"/>
          <w:sz w:val="24"/>
          <w:szCs w:val="24"/>
        </w:rPr>
        <w:t>иях частой смены технологий в профессиональной деятельности.</w:t>
      </w:r>
    </w:p>
    <w:p w:rsidR="00B44397" w:rsidRDefault="00B44397"/>
    <w:p w:rsidR="00B44397" w:rsidRDefault="00B44397"/>
    <w:p w:rsidR="00B44397" w:rsidRDefault="00B44397"/>
    <w:p w:rsidR="00B44397" w:rsidRDefault="00B44397"/>
    <w:p w:rsidR="00B44397" w:rsidRDefault="00B44397"/>
    <w:p w:rsidR="00B44397" w:rsidRDefault="00B44397"/>
    <w:p w:rsidR="00B44397" w:rsidRDefault="00B44397"/>
    <w:p w:rsidR="00B44397" w:rsidRDefault="00B44397"/>
    <w:p w:rsidR="00B44397" w:rsidRDefault="00B44397"/>
    <w:p w:rsidR="00B44397" w:rsidRDefault="00B44397"/>
    <w:p w:rsidR="00B44397" w:rsidRDefault="00B44397"/>
    <w:p w:rsidR="00B44397" w:rsidRDefault="00B44397"/>
    <w:p w:rsidR="00B44397" w:rsidRDefault="00B44397"/>
    <w:p w:rsidR="00B44397" w:rsidRDefault="00B44397"/>
    <w:p w:rsidR="00B44397" w:rsidRDefault="00B44397"/>
    <w:p w:rsidR="00B44397" w:rsidRDefault="00B44397"/>
    <w:p w:rsidR="00B44397" w:rsidRDefault="00B44397"/>
    <w:p w:rsidR="00B44397" w:rsidRDefault="00B44397"/>
    <w:p w:rsidR="00B44397" w:rsidRDefault="00B44397"/>
    <w:p w:rsidR="00B44397" w:rsidRDefault="00B44397"/>
    <w:p w:rsidR="00B44397" w:rsidRDefault="00B44397"/>
    <w:p w:rsidR="00B44397" w:rsidRDefault="00B44397"/>
    <w:p w:rsidR="00B44397" w:rsidRDefault="00F5284C">
      <w:pPr>
        <w:numPr>
          <w:ilvl w:val="0"/>
          <w:numId w:val="3"/>
        </w:numPr>
        <w:tabs>
          <w:tab w:val="left" w:pos="2000"/>
        </w:tabs>
        <w:ind w:left="2000" w:hanging="24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lastRenderedPageBreak/>
        <w:t>СТРУКТУРА И СОДЕРЖАНИЕ УЧЕБНОЙ ДИСЦИПЛИНЫ</w:t>
      </w:r>
    </w:p>
    <w:p w:rsidR="00B44397" w:rsidRDefault="00B44397">
      <w:pPr>
        <w:spacing w:line="243" w:lineRule="exact"/>
        <w:rPr>
          <w:sz w:val="20"/>
          <w:szCs w:val="20"/>
        </w:rPr>
      </w:pPr>
    </w:p>
    <w:p w:rsidR="00B44397" w:rsidRDefault="00F5284C">
      <w:pPr>
        <w:ind w:left="9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2.1. Объем учебной дисциплины и виды учебной работы</w:t>
      </w:r>
    </w:p>
    <w:p w:rsidR="00B44397" w:rsidRDefault="00B44397">
      <w:pPr>
        <w:spacing w:line="225" w:lineRule="exact"/>
        <w:rPr>
          <w:sz w:val="20"/>
          <w:szCs w:val="20"/>
        </w:r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/>
      </w:tblPr>
      <w:tblGrid>
        <w:gridCol w:w="7820"/>
        <w:gridCol w:w="1780"/>
      </w:tblGrid>
      <w:tr w:rsidR="00B44397">
        <w:trPr>
          <w:trHeight w:val="345"/>
        </w:trPr>
        <w:tc>
          <w:tcPr>
            <w:tcW w:w="7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noWrap/>
            <w:vAlign w:val="bottom"/>
          </w:tcPr>
          <w:p w:rsidR="00B44397" w:rsidRDefault="00F5284C">
            <w:pPr>
              <w:ind w:left="7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Вид учебной работы</w:t>
            </w:r>
          </w:p>
        </w:tc>
        <w:tc>
          <w:tcPr>
            <w:tcW w:w="1780" w:type="dxa"/>
            <w:tcBorders>
              <w:top w:val="single" w:sz="8" w:space="0" w:color="auto"/>
              <w:right w:val="single" w:sz="8" w:space="0" w:color="auto"/>
            </w:tcBorders>
            <w:noWrap/>
            <w:vAlign w:val="bottom"/>
          </w:tcPr>
          <w:p w:rsidR="00B44397" w:rsidRDefault="00F5284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Объем часов</w:t>
            </w:r>
          </w:p>
        </w:tc>
      </w:tr>
      <w:tr w:rsidR="00B44397">
        <w:trPr>
          <w:trHeight w:val="75"/>
        </w:trPr>
        <w:tc>
          <w:tcPr>
            <w:tcW w:w="7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44397" w:rsidRDefault="00B44397">
            <w:pPr>
              <w:rPr>
                <w:sz w:val="6"/>
                <w:szCs w:val="6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44397" w:rsidRDefault="00B44397">
            <w:pPr>
              <w:rPr>
                <w:sz w:val="6"/>
                <w:szCs w:val="6"/>
              </w:rPr>
            </w:pPr>
          </w:p>
        </w:tc>
      </w:tr>
      <w:tr w:rsidR="00B44397">
        <w:trPr>
          <w:trHeight w:val="332"/>
        </w:trPr>
        <w:tc>
          <w:tcPr>
            <w:tcW w:w="7820" w:type="dxa"/>
            <w:tcBorders>
              <w:left w:val="single" w:sz="8" w:space="0" w:color="auto"/>
              <w:right w:val="single" w:sz="8" w:space="0" w:color="auto"/>
            </w:tcBorders>
            <w:noWrap/>
            <w:vAlign w:val="bottom"/>
          </w:tcPr>
          <w:p w:rsidR="00B44397" w:rsidRDefault="00F5284C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Объем образовательной программы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noWrap/>
            <w:vAlign w:val="bottom"/>
          </w:tcPr>
          <w:p w:rsidR="00B44397" w:rsidRDefault="00F975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52</w:t>
            </w:r>
          </w:p>
        </w:tc>
      </w:tr>
      <w:tr w:rsidR="00B44397">
        <w:trPr>
          <w:trHeight w:val="72"/>
        </w:trPr>
        <w:tc>
          <w:tcPr>
            <w:tcW w:w="7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44397" w:rsidRDefault="00B44397">
            <w:pPr>
              <w:rPr>
                <w:sz w:val="6"/>
                <w:szCs w:val="6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44397" w:rsidRDefault="00B44397">
            <w:pPr>
              <w:rPr>
                <w:sz w:val="6"/>
                <w:szCs w:val="6"/>
              </w:rPr>
            </w:pPr>
          </w:p>
        </w:tc>
      </w:tr>
      <w:tr w:rsidR="00B44397">
        <w:trPr>
          <w:trHeight w:val="330"/>
        </w:trPr>
        <w:tc>
          <w:tcPr>
            <w:tcW w:w="7820" w:type="dxa"/>
            <w:tcBorders>
              <w:left w:val="single" w:sz="8" w:space="0" w:color="auto"/>
              <w:right w:val="single" w:sz="8" w:space="0" w:color="auto"/>
            </w:tcBorders>
            <w:noWrap/>
            <w:vAlign w:val="bottom"/>
          </w:tcPr>
          <w:p w:rsidR="00B44397" w:rsidRDefault="00F5284C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Объем работы обучающихся во взаимодействии с преподавателем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noWrap/>
            <w:vAlign w:val="bottom"/>
          </w:tcPr>
          <w:p w:rsidR="00B44397" w:rsidRDefault="00F975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48</w:t>
            </w:r>
          </w:p>
        </w:tc>
      </w:tr>
      <w:tr w:rsidR="00B44397">
        <w:trPr>
          <w:trHeight w:val="70"/>
        </w:trPr>
        <w:tc>
          <w:tcPr>
            <w:tcW w:w="7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44397" w:rsidRDefault="00B44397">
            <w:pPr>
              <w:rPr>
                <w:sz w:val="6"/>
                <w:szCs w:val="6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44397" w:rsidRDefault="00B44397">
            <w:pPr>
              <w:rPr>
                <w:sz w:val="6"/>
                <w:szCs w:val="6"/>
              </w:rPr>
            </w:pPr>
          </w:p>
        </w:tc>
      </w:tr>
      <w:tr w:rsidR="00B44397">
        <w:trPr>
          <w:trHeight w:val="265"/>
        </w:trPr>
        <w:tc>
          <w:tcPr>
            <w:tcW w:w="7820" w:type="dxa"/>
            <w:tcBorders>
              <w:left w:val="single" w:sz="8" w:space="0" w:color="auto"/>
              <w:bottom w:val="single" w:sz="8" w:space="0" w:color="auto"/>
            </w:tcBorders>
            <w:noWrap/>
            <w:vAlign w:val="bottom"/>
          </w:tcPr>
          <w:p w:rsidR="00B44397" w:rsidRDefault="00F5284C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том числе:</w:t>
            </w: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44397" w:rsidRDefault="00B44397">
            <w:pPr>
              <w:rPr>
                <w:sz w:val="23"/>
                <w:szCs w:val="23"/>
              </w:rPr>
            </w:pPr>
          </w:p>
        </w:tc>
      </w:tr>
      <w:tr w:rsidR="00B44397">
        <w:trPr>
          <w:trHeight w:val="270"/>
        </w:trPr>
        <w:tc>
          <w:tcPr>
            <w:tcW w:w="7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44397" w:rsidRDefault="00F5284C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теоретическое обучение</w:t>
            </w: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44397" w:rsidRDefault="00F97535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14</w:t>
            </w:r>
          </w:p>
        </w:tc>
      </w:tr>
      <w:tr w:rsidR="00B44397">
        <w:trPr>
          <w:trHeight w:val="270"/>
        </w:trPr>
        <w:tc>
          <w:tcPr>
            <w:tcW w:w="7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44397" w:rsidRDefault="00F5284C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44397" w:rsidRDefault="00F97535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</w:tr>
      <w:tr w:rsidR="00B44397">
        <w:trPr>
          <w:trHeight w:val="275"/>
        </w:trPr>
        <w:tc>
          <w:tcPr>
            <w:tcW w:w="7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44397" w:rsidRDefault="00F5284C">
            <w:pPr>
              <w:spacing w:line="27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Промежуточная аттестация в виде дифференцированного зачета</w:t>
            </w: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44397" w:rsidRDefault="00F5284C">
            <w:pPr>
              <w:spacing w:line="26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</w:tr>
    </w:tbl>
    <w:p w:rsidR="00B44397" w:rsidRDefault="00B44397">
      <w:pPr>
        <w:sectPr w:rsidR="00B44397">
          <w:pgSz w:w="11900" w:h="16838"/>
          <w:pgMar w:top="1130" w:right="726" w:bottom="1440" w:left="1440" w:header="0" w:footer="0" w:gutter="0"/>
          <w:cols w:space="720" w:equalWidth="0">
            <w:col w:w="9740" w:space="0"/>
          </w:cols>
          <w:docGrid w:linePitch="360"/>
        </w:sectPr>
      </w:pPr>
    </w:p>
    <w:p w:rsidR="00B44397" w:rsidRDefault="00B44397">
      <w:pPr>
        <w:jc w:val="center"/>
        <w:rPr>
          <w:rFonts w:eastAsia="Times New Roman"/>
          <w:b/>
          <w:bCs/>
          <w:sz w:val="24"/>
          <w:szCs w:val="24"/>
        </w:rPr>
      </w:pPr>
    </w:p>
    <w:p w:rsidR="00B44397" w:rsidRDefault="00F5284C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2.2. Тематический план и содержание учебной дисциплины</w:t>
      </w:r>
    </w:p>
    <w:p w:rsidR="00B44397" w:rsidRDefault="00B44397">
      <w:pPr>
        <w:spacing w:line="223" w:lineRule="exact"/>
        <w:rPr>
          <w:sz w:val="20"/>
          <w:szCs w:val="20"/>
        </w:rPr>
      </w:pPr>
    </w:p>
    <w:tbl>
      <w:tblPr>
        <w:tblW w:w="14862" w:type="dxa"/>
        <w:tblInd w:w="8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340"/>
        <w:gridCol w:w="477"/>
        <w:gridCol w:w="11"/>
        <w:gridCol w:w="52"/>
        <w:gridCol w:w="6302"/>
        <w:gridCol w:w="2300"/>
        <w:gridCol w:w="2380"/>
      </w:tblGrid>
      <w:tr w:rsidR="00B44397">
        <w:trPr>
          <w:trHeight w:val="276"/>
        </w:trPr>
        <w:tc>
          <w:tcPr>
            <w:tcW w:w="3340" w:type="dxa"/>
            <w:vMerge w:val="restart"/>
            <w:noWrap/>
          </w:tcPr>
          <w:p w:rsidR="00B44397" w:rsidRDefault="00F5284C">
            <w:pPr>
              <w:ind w:left="120"/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Наименование разделов и тем </w:t>
            </w:r>
          </w:p>
        </w:tc>
        <w:tc>
          <w:tcPr>
            <w:tcW w:w="6842" w:type="dxa"/>
            <w:gridSpan w:val="4"/>
            <w:vMerge w:val="restart"/>
            <w:tcBorders>
              <w:right w:val="single" w:sz="4" w:space="0" w:color="000000"/>
            </w:tcBorders>
            <w:noWrap/>
          </w:tcPr>
          <w:p w:rsidR="00B44397" w:rsidRDefault="00F5284C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23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44397" w:rsidRDefault="00F5284C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Объем </w:t>
            </w:r>
          </w:p>
          <w:p w:rsidR="00B44397" w:rsidRDefault="00F5284C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часов</w:t>
            </w:r>
          </w:p>
        </w:tc>
        <w:tc>
          <w:tcPr>
            <w:tcW w:w="2380" w:type="dxa"/>
            <w:vMerge w:val="restart"/>
            <w:tcBorders>
              <w:left w:val="single" w:sz="4" w:space="0" w:color="000000"/>
            </w:tcBorders>
            <w:noWrap/>
          </w:tcPr>
          <w:p w:rsidR="00B44397" w:rsidRDefault="00F5284C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Коды компетенций, формированию которых способствует элемент программы</w:t>
            </w:r>
          </w:p>
        </w:tc>
      </w:tr>
      <w:tr w:rsidR="00B44397">
        <w:trPr>
          <w:trHeight w:val="218"/>
        </w:trPr>
        <w:tc>
          <w:tcPr>
            <w:tcW w:w="3340" w:type="dxa"/>
            <w:vMerge w:val="restart"/>
            <w:noWrap/>
          </w:tcPr>
          <w:p w:rsidR="00B44397" w:rsidRDefault="00F5284C">
            <w:pPr>
              <w:spacing w:line="265" w:lineRule="exact"/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Введение</w:t>
            </w:r>
          </w:p>
          <w:p w:rsidR="00B44397" w:rsidRDefault="00B44397">
            <w:pPr>
              <w:spacing w:after="20"/>
              <w:ind w:left="57"/>
              <w:rPr>
                <w:b/>
                <w:sz w:val="24"/>
                <w:szCs w:val="24"/>
              </w:rPr>
            </w:pPr>
          </w:p>
        </w:tc>
        <w:tc>
          <w:tcPr>
            <w:tcW w:w="6842" w:type="dxa"/>
            <w:gridSpan w:val="4"/>
            <w:noWrap/>
          </w:tcPr>
          <w:p w:rsidR="00B44397" w:rsidRDefault="00F5284C">
            <w:pPr>
              <w:spacing w:after="20"/>
              <w:ind w:left="80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2300" w:type="dxa"/>
            <w:tcBorders>
              <w:top w:val="single" w:sz="4" w:space="0" w:color="000000"/>
            </w:tcBorders>
            <w:noWrap/>
          </w:tcPr>
          <w:p w:rsidR="00B44397" w:rsidRDefault="00F5284C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380" w:type="dxa"/>
            <w:noWrap/>
          </w:tcPr>
          <w:p w:rsidR="00B44397" w:rsidRDefault="00B44397">
            <w:pPr>
              <w:rPr>
                <w:sz w:val="24"/>
                <w:szCs w:val="24"/>
              </w:rPr>
            </w:pPr>
          </w:p>
        </w:tc>
      </w:tr>
      <w:tr w:rsidR="00B44397">
        <w:trPr>
          <w:trHeight w:val="276"/>
        </w:trPr>
        <w:tc>
          <w:tcPr>
            <w:tcW w:w="3340" w:type="dxa"/>
            <w:vMerge/>
            <w:noWrap/>
          </w:tcPr>
          <w:p w:rsidR="00B44397" w:rsidRDefault="00B44397">
            <w:pPr>
              <w:spacing w:after="20"/>
              <w:ind w:left="57"/>
              <w:rPr>
                <w:sz w:val="24"/>
                <w:szCs w:val="24"/>
              </w:rPr>
            </w:pPr>
          </w:p>
        </w:tc>
        <w:tc>
          <w:tcPr>
            <w:tcW w:w="488" w:type="dxa"/>
            <w:gridSpan w:val="2"/>
            <w:noWrap/>
          </w:tcPr>
          <w:p w:rsidR="00B44397" w:rsidRDefault="00F5284C">
            <w:pPr>
              <w:spacing w:after="20"/>
              <w:ind w:left="80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1.</w:t>
            </w:r>
          </w:p>
        </w:tc>
        <w:tc>
          <w:tcPr>
            <w:tcW w:w="6354" w:type="dxa"/>
            <w:gridSpan w:val="2"/>
            <w:noWrap/>
          </w:tcPr>
          <w:p w:rsidR="00B44397" w:rsidRDefault="00F5284C">
            <w:pPr>
              <w:spacing w:after="20"/>
              <w:ind w:left="57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Зачем быть финансово грамотным.</w:t>
            </w:r>
          </w:p>
        </w:tc>
        <w:tc>
          <w:tcPr>
            <w:tcW w:w="2300" w:type="dxa"/>
            <w:vMerge w:val="restart"/>
            <w:noWrap/>
          </w:tcPr>
          <w:p w:rsidR="00B44397" w:rsidRDefault="00F5284C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2</w:t>
            </w:r>
          </w:p>
        </w:tc>
        <w:tc>
          <w:tcPr>
            <w:tcW w:w="2380" w:type="dxa"/>
            <w:vMerge w:val="restart"/>
            <w:noWrap/>
          </w:tcPr>
          <w:p w:rsidR="00B44397" w:rsidRDefault="00F5284C">
            <w:pPr>
              <w:jc w:val="center"/>
            </w:pPr>
            <w:r>
              <w:rPr>
                <w:b/>
                <w:sz w:val="24"/>
                <w:szCs w:val="24"/>
              </w:rPr>
              <w:t>ОК.2,</w:t>
            </w:r>
          </w:p>
          <w:p w:rsidR="00B44397" w:rsidRDefault="00F5284C">
            <w:pPr>
              <w:jc w:val="center"/>
            </w:pPr>
            <w:r>
              <w:rPr>
                <w:b/>
                <w:sz w:val="24"/>
                <w:szCs w:val="24"/>
              </w:rPr>
              <w:t>ОК.3, ОК.5,</w:t>
            </w:r>
          </w:p>
          <w:p w:rsidR="00B44397" w:rsidRDefault="00F5284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ОК.6, ОК.9</w:t>
            </w:r>
          </w:p>
        </w:tc>
      </w:tr>
      <w:tr w:rsidR="00B44397">
        <w:trPr>
          <w:trHeight w:val="144"/>
        </w:trPr>
        <w:tc>
          <w:tcPr>
            <w:tcW w:w="3340" w:type="dxa"/>
            <w:vMerge w:val="restart"/>
            <w:noWrap/>
          </w:tcPr>
          <w:p w:rsidR="00B44397" w:rsidRDefault="00F5284C">
            <w:pPr>
              <w:spacing w:line="263" w:lineRule="exact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Тема 1 </w:t>
            </w:r>
            <w:r>
              <w:rPr>
                <w:b/>
                <w:sz w:val="24"/>
              </w:rPr>
              <w:t>Личные финансы</w:t>
            </w:r>
          </w:p>
          <w:p w:rsidR="00B44397" w:rsidRDefault="00B44397">
            <w:pPr>
              <w:spacing w:after="20"/>
              <w:ind w:left="57"/>
              <w:rPr>
                <w:b/>
                <w:sz w:val="24"/>
                <w:szCs w:val="24"/>
              </w:rPr>
            </w:pPr>
          </w:p>
          <w:p w:rsidR="00B44397" w:rsidRDefault="00B44397">
            <w:pPr>
              <w:spacing w:after="20"/>
              <w:ind w:left="57"/>
              <w:rPr>
                <w:b/>
                <w:sz w:val="24"/>
                <w:szCs w:val="24"/>
              </w:rPr>
            </w:pPr>
          </w:p>
          <w:p w:rsidR="00B44397" w:rsidRDefault="00B44397">
            <w:pPr>
              <w:spacing w:after="20"/>
              <w:ind w:left="57"/>
              <w:rPr>
                <w:b/>
                <w:sz w:val="24"/>
                <w:szCs w:val="24"/>
              </w:rPr>
            </w:pPr>
          </w:p>
        </w:tc>
        <w:tc>
          <w:tcPr>
            <w:tcW w:w="6842" w:type="dxa"/>
            <w:gridSpan w:val="4"/>
            <w:noWrap/>
          </w:tcPr>
          <w:p w:rsidR="00B44397" w:rsidRDefault="00F5284C">
            <w:pPr>
              <w:spacing w:after="20"/>
              <w:ind w:left="80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2300" w:type="dxa"/>
            <w:noWrap/>
          </w:tcPr>
          <w:p w:rsidR="00B44397" w:rsidRDefault="00F5284C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380" w:type="dxa"/>
            <w:noWrap/>
          </w:tcPr>
          <w:p w:rsidR="00B44397" w:rsidRDefault="00B44397">
            <w:pPr>
              <w:rPr>
                <w:sz w:val="24"/>
                <w:szCs w:val="24"/>
              </w:rPr>
            </w:pPr>
          </w:p>
        </w:tc>
      </w:tr>
      <w:tr w:rsidR="00B44397">
        <w:trPr>
          <w:trHeight w:val="490"/>
        </w:trPr>
        <w:tc>
          <w:tcPr>
            <w:tcW w:w="3340" w:type="dxa"/>
            <w:vMerge/>
            <w:noWrap/>
          </w:tcPr>
          <w:p w:rsidR="00B44397" w:rsidRDefault="00B44397">
            <w:pPr>
              <w:spacing w:after="20"/>
              <w:ind w:left="57"/>
              <w:rPr>
                <w:b/>
                <w:sz w:val="24"/>
                <w:szCs w:val="24"/>
              </w:rPr>
            </w:pPr>
          </w:p>
        </w:tc>
        <w:tc>
          <w:tcPr>
            <w:tcW w:w="488" w:type="dxa"/>
            <w:gridSpan w:val="2"/>
            <w:noWrap/>
          </w:tcPr>
          <w:p w:rsidR="00B44397" w:rsidRDefault="00F5284C">
            <w:pPr>
              <w:spacing w:after="20"/>
              <w:ind w:left="180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6354" w:type="dxa"/>
            <w:gridSpan w:val="2"/>
            <w:noWrap/>
          </w:tcPr>
          <w:p w:rsidR="00B44397" w:rsidRDefault="00F5284C">
            <w:pPr>
              <w:spacing w:after="20"/>
              <w:ind w:left="57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</w:rPr>
              <w:t xml:space="preserve">Личные финансы. </w:t>
            </w:r>
          </w:p>
        </w:tc>
        <w:tc>
          <w:tcPr>
            <w:tcW w:w="2300" w:type="dxa"/>
            <w:vMerge w:val="restart"/>
            <w:noWrap/>
          </w:tcPr>
          <w:p w:rsidR="00B44397" w:rsidRDefault="00F97535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4</w:t>
            </w:r>
          </w:p>
        </w:tc>
        <w:tc>
          <w:tcPr>
            <w:tcW w:w="2380" w:type="dxa"/>
            <w:vMerge w:val="restart"/>
            <w:noWrap/>
          </w:tcPr>
          <w:p w:rsidR="00B44397" w:rsidRDefault="00F5284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ОК.2,</w:t>
            </w:r>
          </w:p>
          <w:p w:rsidR="00B44397" w:rsidRDefault="00F5284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ОК.3, ОК.5,</w:t>
            </w:r>
          </w:p>
          <w:p w:rsidR="00B44397" w:rsidRDefault="00F5284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ОК.6, ОК.9</w:t>
            </w:r>
          </w:p>
        </w:tc>
      </w:tr>
      <w:tr w:rsidR="00B44397">
        <w:trPr>
          <w:trHeight w:val="218"/>
        </w:trPr>
        <w:tc>
          <w:tcPr>
            <w:tcW w:w="3340" w:type="dxa"/>
            <w:vMerge/>
            <w:noWrap/>
          </w:tcPr>
          <w:p w:rsidR="00B44397" w:rsidRDefault="00B44397">
            <w:pPr>
              <w:spacing w:after="20"/>
              <w:ind w:left="57"/>
              <w:rPr>
                <w:b/>
                <w:sz w:val="24"/>
                <w:szCs w:val="24"/>
              </w:rPr>
            </w:pPr>
          </w:p>
        </w:tc>
        <w:tc>
          <w:tcPr>
            <w:tcW w:w="488" w:type="dxa"/>
            <w:gridSpan w:val="2"/>
            <w:noWrap/>
          </w:tcPr>
          <w:p w:rsidR="00B44397" w:rsidRDefault="00F5284C">
            <w:pPr>
              <w:spacing w:after="20"/>
              <w:ind w:left="180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6354" w:type="dxa"/>
            <w:gridSpan w:val="2"/>
            <w:noWrap/>
          </w:tcPr>
          <w:p w:rsidR="00B44397" w:rsidRDefault="00F5284C">
            <w:pPr>
              <w:spacing w:after="20"/>
              <w:ind w:left="57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</w:rPr>
              <w:t>Личный финансовый план.</w:t>
            </w:r>
          </w:p>
        </w:tc>
        <w:tc>
          <w:tcPr>
            <w:tcW w:w="2300" w:type="dxa"/>
            <w:vMerge/>
            <w:noWrap/>
          </w:tcPr>
          <w:p w:rsidR="00B44397" w:rsidRDefault="00B44397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2380" w:type="dxa"/>
            <w:vMerge/>
            <w:noWrap/>
          </w:tcPr>
          <w:p w:rsidR="00B44397" w:rsidRDefault="00B44397"/>
        </w:tc>
      </w:tr>
      <w:tr w:rsidR="00B44397">
        <w:trPr>
          <w:trHeight w:val="276"/>
        </w:trPr>
        <w:tc>
          <w:tcPr>
            <w:tcW w:w="3340" w:type="dxa"/>
            <w:vMerge/>
            <w:noWrap/>
          </w:tcPr>
          <w:p w:rsidR="00B44397" w:rsidRDefault="00B44397"/>
        </w:tc>
        <w:tc>
          <w:tcPr>
            <w:tcW w:w="6842" w:type="dxa"/>
            <w:gridSpan w:val="4"/>
            <w:vMerge w:val="restart"/>
            <w:noWrap/>
          </w:tcPr>
          <w:p w:rsidR="00B44397" w:rsidRDefault="00F5284C">
            <w:pPr>
              <w:spacing w:after="60"/>
              <w:ind w:left="79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Самостоятельная работа</w:t>
            </w:r>
          </w:p>
        </w:tc>
        <w:tc>
          <w:tcPr>
            <w:tcW w:w="2300" w:type="dxa"/>
            <w:vMerge w:val="restart"/>
            <w:noWrap/>
          </w:tcPr>
          <w:p w:rsidR="00B44397" w:rsidRDefault="00B44397" w:rsidP="00F97535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2380" w:type="dxa"/>
            <w:vMerge w:val="restart"/>
            <w:noWrap/>
          </w:tcPr>
          <w:p w:rsidR="00B44397" w:rsidRDefault="00F5284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ОК.2,</w:t>
            </w:r>
          </w:p>
          <w:p w:rsidR="00B44397" w:rsidRDefault="00F5284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ОК.3, ОК.5,</w:t>
            </w:r>
          </w:p>
          <w:p w:rsidR="00B44397" w:rsidRDefault="00F5284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ОК.6, ОК.9</w:t>
            </w:r>
          </w:p>
        </w:tc>
      </w:tr>
      <w:tr w:rsidR="00B44397">
        <w:trPr>
          <w:trHeight w:val="253"/>
        </w:trPr>
        <w:tc>
          <w:tcPr>
            <w:tcW w:w="3340" w:type="dxa"/>
            <w:vMerge/>
            <w:noWrap/>
          </w:tcPr>
          <w:p w:rsidR="00B44397" w:rsidRDefault="00B44397"/>
        </w:tc>
        <w:tc>
          <w:tcPr>
            <w:tcW w:w="488" w:type="dxa"/>
            <w:gridSpan w:val="2"/>
            <w:vMerge w:val="restart"/>
            <w:noWrap/>
          </w:tcPr>
          <w:p w:rsidR="00B44397" w:rsidRDefault="00F5284C">
            <w:pPr>
              <w:spacing w:after="20"/>
              <w:ind w:left="18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6354" w:type="dxa"/>
            <w:gridSpan w:val="2"/>
            <w:vMerge w:val="restart"/>
            <w:noWrap/>
          </w:tcPr>
          <w:p w:rsidR="00B44397" w:rsidRDefault="00F5284C">
            <w:pPr>
              <w:spacing w:after="20"/>
              <w:ind w:left="57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Сделать презентацию</w:t>
            </w:r>
          </w:p>
        </w:tc>
        <w:tc>
          <w:tcPr>
            <w:tcW w:w="2300" w:type="dxa"/>
            <w:vMerge/>
            <w:noWrap/>
          </w:tcPr>
          <w:p w:rsidR="00B44397" w:rsidRDefault="00B44397"/>
        </w:tc>
        <w:tc>
          <w:tcPr>
            <w:tcW w:w="2380" w:type="dxa"/>
            <w:vMerge/>
            <w:noWrap/>
          </w:tcPr>
          <w:p w:rsidR="00B44397" w:rsidRDefault="00B44397"/>
        </w:tc>
      </w:tr>
      <w:tr w:rsidR="00B44397">
        <w:trPr>
          <w:trHeight w:val="218"/>
        </w:trPr>
        <w:tc>
          <w:tcPr>
            <w:tcW w:w="3340" w:type="dxa"/>
            <w:vMerge w:val="restart"/>
            <w:noWrap/>
          </w:tcPr>
          <w:p w:rsidR="00B44397" w:rsidRDefault="00F5284C">
            <w:r>
              <w:rPr>
                <w:b/>
                <w:sz w:val="24"/>
              </w:rPr>
              <w:t>Тема 2 Семейный бюджет</w:t>
            </w:r>
          </w:p>
          <w:p w:rsidR="00B44397" w:rsidRDefault="00B44397">
            <w:pPr>
              <w:spacing w:after="20"/>
              <w:ind w:left="57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B44397" w:rsidRDefault="00B44397">
            <w:pPr>
              <w:spacing w:after="20"/>
              <w:ind w:left="57"/>
              <w:rPr>
                <w:sz w:val="24"/>
                <w:szCs w:val="24"/>
              </w:rPr>
            </w:pPr>
          </w:p>
        </w:tc>
        <w:tc>
          <w:tcPr>
            <w:tcW w:w="6842" w:type="dxa"/>
            <w:gridSpan w:val="4"/>
            <w:noWrap/>
          </w:tcPr>
          <w:p w:rsidR="00B44397" w:rsidRDefault="00F5284C">
            <w:pPr>
              <w:spacing w:after="20"/>
              <w:ind w:left="80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2300" w:type="dxa"/>
            <w:noWrap/>
          </w:tcPr>
          <w:p w:rsidR="00B44397" w:rsidRDefault="00F5284C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380" w:type="dxa"/>
            <w:noWrap/>
            <w:vAlign w:val="bottom"/>
          </w:tcPr>
          <w:p w:rsidR="00B44397" w:rsidRDefault="00B44397">
            <w:pPr>
              <w:rPr>
                <w:sz w:val="24"/>
                <w:szCs w:val="24"/>
              </w:rPr>
            </w:pPr>
          </w:p>
        </w:tc>
      </w:tr>
      <w:tr w:rsidR="00B44397">
        <w:trPr>
          <w:trHeight w:val="480"/>
        </w:trPr>
        <w:tc>
          <w:tcPr>
            <w:tcW w:w="3340" w:type="dxa"/>
            <w:vMerge/>
            <w:noWrap/>
          </w:tcPr>
          <w:p w:rsidR="00B44397" w:rsidRDefault="00B44397">
            <w:pPr>
              <w:spacing w:after="20"/>
              <w:ind w:left="57"/>
              <w:rPr>
                <w:sz w:val="24"/>
                <w:szCs w:val="24"/>
              </w:rPr>
            </w:pPr>
          </w:p>
        </w:tc>
        <w:tc>
          <w:tcPr>
            <w:tcW w:w="477" w:type="dxa"/>
            <w:noWrap/>
          </w:tcPr>
          <w:p w:rsidR="00B44397" w:rsidRDefault="00F5284C">
            <w:pPr>
              <w:spacing w:after="20"/>
              <w:ind w:left="180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6365" w:type="dxa"/>
            <w:gridSpan w:val="3"/>
            <w:noWrap/>
          </w:tcPr>
          <w:p w:rsidR="00B44397" w:rsidRDefault="00F5284C">
            <w:pPr>
              <w:spacing w:after="20"/>
              <w:ind w:left="57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Семейный бюджет.</w:t>
            </w:r>
          </w:p>
        </w:tc>
        <w:tc>
          <w:tcPr>
            <w:tcW w:w="2300" w:type="dxa"/>
            <w:vMerge w:val="restart"/>
            <w:noWrap/>
          </w:tcPr>
          <w:p w:rsidR="00B44397" w:rsidRDefault="00F5284C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4</w:t>
            </w:r>
          </w:p>
        </w:tc>
        <w:tc>
          <w:tcPr>
            <w:tcW w:w="2380" w:type="dxa"/>
            <w:vMerge w:val="restart"/>
            <w:noWrap/>
          </w:tcPr>
          <w:p w:rsidR="00B44397" w:rsidRDefault="00F5284C">
            <w:pPr>
              <w:jc w:val="center"/>
            </w:pPr>
            <w:r>
              <w:rPr>
                <w:b/>
                <w:sz w:val="24"/>
                <w:szCs w:val="24"/>
              </w:rPr>
              <w:t>ОК.2,</w:t>
            </w:r>
          </w:p>
          <w:p w:rsidR="00B44397" w:rsidRDefault="00F5284C">
            <w:pPr>
              <w:jc w:val="center"/>
            </w:pPr>
            <w:r>
              <w:rPr>
                <w:b/>
                <w:sz w:val="24"/>
                <w:szCs w:val="24"/>
              </w:rPr>
              <w:t>ОК.3, ОК.5,</w:t>
            </w:r>
          </w:p>
          <w:p w:rsidR="00B44397" w:rsidRDefault="00F5284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ОК.6, ОК.9</w:t>
            </w:r>
          </w:p>
        </w:tc>
      </w:tr>
      <w:tr w:rsidR="00B44397">
        <w:trPr>
          <w:trHeight w:val="218"/>
        </w:trPr>
        <w:tc>
          <w:tcPr>
            <w:tcW w:w="3340" w:type="dxa"/>
            <w:vMerge/>
            <w:noWrap/>
          </w:tcPr>
          <w:p w:rsidR="00B44397" w:rsidRDefault="00B44397">
            <w:pPr>
              <w:spacing w:after="20"/>
              <w:ind w:left="57"/>
              <w:rPr>
                <w:sz w:val="24"/>
                <w:szCs w:val="24"/>
              </w:rPr>
            </w:pPr>
          </w:p>
        </w:tc>
        <w:tc>
          <w:tcPr>
            <w:tcW w:w="477" w:type="dxa"/>
            <w:noWrap/>
          </w:tcPr>
          <w:p w:rsidR="00B44397" w:rsidRDefault="00F5284C">
            <w:pPr>
              <w:spacing w:after="20"/>
              <w:ind w:left="180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6365" w:type="dxa"/>
            <w:gridSpan w:val="3"/>
            <w:noWrap/>
          </w:tcPr>
          <w:p w:rsidR="00B44397" w:rsidRDefault="00F5284C">
            <w:pPr>
              <w:spacing w:after="20"/>
              <w:ind w:left="57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Потребности, доходы и расходы.</w:t>
            </w:r>
          </w:p>
        </w:tc>
        <w:tc>
          <w:tcPr>
            <w:tcW w:w="2300" w:type="dxa"/>
            <w:vMerge/>
            <w:noWrap/>
          </w:tcPr>
          <w:p w:rsidR="00B44397" w:rsidRDefault="00B44397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2380" w:type="dxa"/>
            <w:vMerge/>
            <w:noWrap/>
            <w:vAlign w:val="bottom"/>
          </w:tcPr>
          <w:p w:rsidR="00B44397" w:rsidRDefault="00B44397">
            <w:pPr>
              <w:rPr>
                <w:sz w:val="24"/>
                <w:szCs w:val="24"/>
              </w:rPr>
            </w:pPr>
          </w:p>
        </w:tc>
      </w:tr>
      <w:tr w:rsidR="00B44397">
        <w:trPr>
          <w:trHeight w:val="276"/>
        </w:trPr>
        <w:tc>
          <w:tcPr>
            <w:tcW w:w="3340" w:type="dxa"/>
            <w:vMerge/>
            <w:noWrap/>
          </w:tcPr>
          <w:p w:rsidR="00B44397" w:rsidRDefault="00B44397">
            <w:pPr>
              <w:spacing w:after="20"/>
              <w:ind w:left="57"/>
              <w:rPr>
                <w:sz w:val="24"/>
                <w:szCs w:val="24"/>
              </w:rPr>
            </w:pPr>
          </w:p>
        </w:tc>
        <w:tc>
          <w:tcPr>
            <w:tcW w:w="6842" w:type="dxa"/>
            <w:gridSpan w:val="4"/>
            <w:noWrap/>
          </w:tcPr>
          <w:p w:rsidR="00B44397" w:rsidRDefault="00F5284C">
            <w:pPr>
              <w:spacing w:after="60"/>
              <w:ind w:left="79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Самостоятельная работа</w:t>
            </w:r>
          </w:p>
        </w:tc>
        <w:tc>
          <w:tcPr>
            <w:tcW w:w="2300" w:type="dxa"/>
            <w:vMerge w:val="restart"/>
            <w:noWrap/>
          </w:tcPr>
          <w:p w:rsidR="00B44397" w:rsidRDefault="00B44397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2380" w:type="dxa"/>
            <w:vMerge w:val="restart"/>
            <w:noWrap/>
            <w:vAlign w:val="bottom"/>
          </w:tcPr>
          <w:p w:rsidR="00B44397" w:rsidRDefault="00F5284C">
            <w:pPr>
              <w:jc w:val="center"/>
            </w:pPr>
            <w:r>
              <w:rPr>
                <w:b/>
                <w:sz w:val="24"/>
                <w:szCs w:val="24"/>
              </w:rPr>
              <w:t>ОК.2,</w:t>
            </w:r>
          </w:p>
          <w:p w:rsidR="00B44397" w:rsidRDefault="00F5284C">
            <w:pPr>
              <w:jc w:val="center"/>
            </w:pPr>
            <w:r>
              <w:rPr>
                <w:b/>
                <w:sz w:val="24"/>
                <w:szCs w:val="24"/>
              </w:rPr>
              <w:t>ОК.3, ОК.5,</w:t>
            </w:r>
          </w:p>
          <w:p w:rsidR="00B44397" w:rsidRDefault="00F5284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ОК.6, ОК.9</w:t>
            </w:r>
          </w:p>
        </w:tc>
      </w:tr>
      <w:tr w:rsidR="00B44397">
        <w:trPr>
          <w:trHeight w:val="218"/>
        </w:trPr>
        <w:tc>
          <w:tcPr>
            <w:tcW w:w="3340" w:type="dxa"/>
            <w:vMerge/>
            <w:noWrap/>
          </w:tcPr>
          <w:p w:rsidR="00B44397" w:rsidRDefault="00B44397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477" w:type="dxa"/>
            <w:noWrap/>
          </w:tcPr>
          <w:p w:rsidR="00B44397" w:rsidRDefault="00F5284C">
            <w:pPr>
              <w:ind w:left="180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6365" w:type="dxa"/>
            <w:gridSpan w:val="3"/>
            <w:noWrap/>
          </w:tcPr>
          <w:p w:rsidR="00B44397" w:rsidRDefault="00F5284C">
            <w:pPr>
              <w:ind w:left="57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Составление семейного или личного бюджета.</w:t>
            </w:r>
          </w:p>
        </w:tc>
        <w:tc>
          <w:tcPr>
            <w:tcW w:w="2300" w:type="dxa"/>
            <w:vMerge/>
            <w:noWrap/>
          </w:tcPr>
          <w:p w:rsidR="00B44397" w:rsidRDefault="00B44397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2380" w:type="dxa"/>
            <w:vMerge/>
            <w:noWrap/>
            <w:vAlign w:val="bottom"/>
          </w:tcPr>
          <w:p w:rsidR="00B44397" w:rsidRDefault="00B44397">
            <w:pPr>
              <w:rPr>
                <w:sz w:val="24"/>
                <w:szCs w:val="24"/>
              </w:rPr>
            </w:pPr>
          </w:p>
        </w:tc>
      </w:tr>
      <w:tr w:rsidR="00B44397">
        <w:trPr>
          <w:trHeight w:val="221"/>
        </w:trPr>
        <w:tc>
          <w:tcPr>
            <w:tcW w:w="3340" w:type="dxa"/>
            <w:vMerge w:val="restart"/>
            <w:noWrap/>
          </w:tcPr>
          <w:p w:rsidR="00B44397" w:rsidRDefault="00F5284C">
            <w:pPr>
              <w:ind w:left="57"/>
              <w:rPr>
                <w:sz w:val="24"/>
                <w:szCs w:val="24"/>
              </w:rPr>
            </w:pPr>
            <w:r>
              <w:rPr>
                <w:b/>
                <w:sz w:val="24"/>
              </w:rPr>
              <w:t>Тема 3 Деньги</w:t>
            </w:r>
          </w:p>
          <w:p w:rsidR="00B44397" w:rsidRDefault="00B44397">
            <w:pPr>
              <w:ind w:left="57"/>
              <w:rPr>
                <w:sz w:val="24"/>
                <w:szCs w:val="24"/>
              </w:rPr>
            </w:pPr>
          </w:p>
          <w:p w:rsidR="00B44397" w:rsidRDefault="00B44397"/>
        </w:tc>
        <w:tc>
          <w:tcPr>
            <w:tcW w:w="6842" w:type="dxa"/>
            <w:gridSpan w:val="4"/>
            <w:noWrap/>
          </w:tcPr>
          <w:p w:rsidR="00B44397" w:rsidRDefault="00F5284C">
            <w:pPr>
              <w:spacing w:after="60"/>
              <w:ind w:left="79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2300" w:type="dxa"/>
            <w:noWrap/>
          </w:tcPr>
          <w:p w:rsidR="00B44397" w:rsidRDefault="00F5284C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380" w:type="dxa"/>
            <w:noWrap/>
            <w:vAlign w:val="bottom"/>
          </w:tcPr>
          <w:p w:rsidR="00B44397" w:rsidRDefault="00B44397">
            <w:pPr>
              <w:rPr>
                <w:sz w:val="24"/>
                <w:szCs w:val="24"/>
              </w:rPr>
            </w:pPr>
          </w:p>
        </w:tc>
      </w:tr>
      <w:tr w:rsidR="00B44397">
        <w:trPr>
          <w:trHeight w:val="276"/>
        </w:trPr>
        <w:tc>
          <w:tcPr>
            <w:tcW w:w="3340" w:type="dxa"/>
            <w:vMerge/>
            <w:noWrap/>
          </w:tcPr>
          <w:p w:rsidR="00B44397" w:rsidRDefault="00B44397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540" w:type="dxa"/>
            <w:gridSpan w:val="3"/>
            <w:noWrap/>
          </w:tcPr>
          <w:p w:rsidR="00B44397" w:rsidRDefault="00F5284C">
            <w:pPr>
              <w:ind w:left="180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6302" w:type="dxa"/>
            <w:noWrap/>
          </w:tcPr>
          <w:p w:rsidR="00B44397" w:rsidRDefault="00F5284C">
            <w:pPr>
              <w:ind w:left="57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sz w:val="24"/>
              </w:rPr>
              <w:t>Деньги. Их виды.</w:t>
            </w:r>
          </w:p>
        </w:tc>
        <w:tc>
          <w:tcPr>
            <w:tcW w:w="2300" w:type="dxa"/>
            <w:vMerge w:val="restart"/>
            <w:noWrap/>
          </w:tcPr>
          <w:p w:rsidR="00B44397" w:rsidRDefault="00F97535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4</w:t>
            </w:r>
          </w:p>
        </w:tc>
        <w:tc>
          <w:tcPr>
            <w:tcW w:w="2380" w:type="dxa"/>
            <w:vMerge w:val="restart"/>
            <w:noWrap/>
          </w:tcPr>
          <w:p w:rsidR="00B44397" w:rsidRDefault="00F5284C">
            <w:pPr>
              <w:jc w:val="center"/>
            </w:pPr>
            <w:r>
              <w:rPr>
                <w:b/>
                <w:sz w:val="24"/>
                <w:szCs w:val="24"/>
              </w:rPr>
              <w:t>ОК.2,</w:t>
            </w:r>
          </w:p>
          <w:p w:rsidR="00B44397" w:rsidRDefault="00F5284C">
            <w:pPr>
              <w:jc w:val="center"/>
            </w:pPr>
            <w:r>
              <w:rPr>
                <w:b/>
                <w:sz w:val="24"/>
                <w:szCs w:val="24"/>
              </w:rPr>
              <w:t>ОК.3, ОК.5,</w:t>
            </w:r>
          </w:p>
          <w:p w:rsidR="00B44397" w:rsidRDefault="00F5284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ОК.6, ОК.9</w:t>
            </w:r>
          </w:p>
        </w:tc>
      </w:tr>
      <w:tr w:rsidR="00B44397">
        <w:trPr>
          <w:trHeight w:val="276"/>
        </w:trPr>
        <w:tc>
          <w:tcPr>
            <w:tcW w:w="3340" w:type="dxa"/>
            <w:vMerge/>
            <w:noWrap/>
          </w:tcPr>
          <w:p w:rsidR="00B44397" w:rsidRDefault="00B44397"/>
        </w:tc>
        <w:tc>
          <w:tcPr>
            <w:tcW w:w="6842" w:type="dxa"/>
            <w:gridSpan w:val="4"/>
            <w:vMerge w:val="restart"/>
            <w:noWrap/>
          </w:tcPr>
          <w:p w:rsidR="00B44397" w:rsidRDefault="00F5284C">
            <w:pPr>
              <w:ind w:left="57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Самостоятельная работа</w:t>
            </w:r>
          </w:p>
        </w:tc>
        <w:tc>
          <w:tcPr>
            <w:tcW w:w="2300" w:type="dxa"/>
            <w:vMerge w:val="restart"/>
            <w:noWrap/>
          </w:tcPr>
          <w:p w:rsidR="00B44397" w:rsidRDefault="00B44397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2380" w:type="dxa"/>
            <w:vMerge w:val="restart"/>
            <w:noWrap/>
          </w:tcPr>
          <w:p w:rsidR="00B44397" w:rsidRDefault="00F5284C">
            <w:pPr>
              <w:jc w:val="center"/>
            </w:pPr>
            <w:r>
              <w:rPr>
                <w:b/>
                <w:sz w:val="24"/>
                <w:szCs w:val="24"/>
              </w:rPr>
              <w:t>ОК.2,</w:t>
            </w:r>
          </w:p>
          <w:p w:rsidR="00B44397" w:rsidRDefault="00F5284C">
            <w:pPr>
              <w:jc w:val="center"/>
            </w:pPr>
            <w:r>
              <w:rPr>
                <w:b/>
                <w:sz w:val="24"/>
                <w:szCs w:val="24"/>
              </w:rPr>
              <w:t>ОК.3, ОК.5,</w:t>
            </w:r>
          </w:p>
          <w:p w:rsidR="00B44397" w:rsidRDefault="00F5284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ОК.6, ОК.9</w:t>
            </w:r>
          </w:p>
        </w:tc>
      </w:tr>
      <w:tr w:rsidR="00B44397">
        <w:trPr>
          <w:trHeight w:val="276"/>
        </w:trPr>
        <w:tc>
          <w:tcPr>
            <w:tcW w:w="3340" w:type="dxa"/>
            <w:vMerge/>
            <w:noWrap/>
          </w:tcPr>
          <w:p w:rsidR="00B44397" w:rsidRDefault="00B44397"/>
        </w:tc>
        <w:tc>
          <w:tcPr>
            <w:tcW w:w="540" w:type="dxa"/>
            <w:gridSpan w:val="3"/>
            <w:vMerge w:val="restart"/>
            <w:noWrap/>
          </w:tcPr>
          <w:p w:rsidR="00B44397" w:rsidRDefault="00F5284C">
            <w:pPr>
              <w:ind w:left="18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6302" w:type="dxa"/>
            <w:vMerge w:val="restart"/>
            <w:noWrap/>
          </w:tcPr>
          <w:p w:rsidR="00B44397" w:rsidRDefault="00F5284C">
            <w:pPr>
              <w:ind w:left="57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Подготовка докладов  и рефератов по теме</w:t>
            </w:r>
          </w:p>
        </w:tc>
        <w:tc>
          <w:tcPr>
            <w:tcW w:w="2300" w:type="dxa"/>
            <w:vMerge/>
            <w:noWrap/>
          </w:tcPr>
          <w:p w:rsidR="00B44397" w:rsidRDefault="00B44397"/>
        </w:tc>
        <w:tc>
          <w:tcPr>
            <w:tcW w:w="2380" w:type="dxa"/>
            <w:vMerge/>
            <w:noWrap/>
          </w:tcPr>
          <w:p w:rsidR="00B44397" w:rsidRDefault="00B44397"/>
        </w:tc>
      </w:tr>
      <w:tr w:rsidR="00B44397">
        <w:trPr>
          <w:trHeight w:val="218"/>
        </w:trPr>
        <w:tc>
          <w:tcPr>
            <w:tcW w:w="3340" w:type="dxa"/>
            <w:vMerge w:val="restart"/>
            <w:noWrap/>
          </w:tcPr>
          <w:p w:rsidR="00B44397" w:rsidRDefault="00F5284C">
            <w:pPr>
              <w:ind w:left="57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4 Банки: чем они могут быть полезны</w:t>
            </w:r>
          </w:p>
          <w:p w:rsidR="00B44397" w:rsidRDefault="00B44397">
            <w:pPr>
              <w:ind w:left="57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B44397" w:rsidRDefault="00B44397">
            <w:pPr>
              <w:ind w:left="57"/>
              <w:rPr>
                <w:b/>
                <w:sz w:val="24"/>
                <w:szCs w:val="24"/>
              </w:rPr>
            </w:pPr>
          </w:p>
          <w:p w:rsidR="00B44397" w:rsidRDefault="00B44397">
            <w:pPr>
              <w:ind w:left="57"/>
              <w:rPr>
                <w:b/>
                <w:sz w:val="24"/>
                <w:szCs w:val="24"/>
              </w:rPr>
            </w:pPr>
          </w:p>
        </w:tc>
        <w:tc>
          <w:tcPr>
            <w:tcW w:w="6842" w:type="dxa"/>
            <w:gridSpan w:val="4"/>
            <w:noWrap/>
          </w:tcPr>
          <w:p w:rsidR="00B44397" w:rsidRDefault="00F5284C">
            <w:pPr>
              <w:spacing w:after="60"/>
              <w:ind w:left="57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2300" w:type="dxa"/>
            <w:noWrap/>
          </w:tcPr>
          <w:p w:rsidR="00B44397" w:rsidRDefault="00F5284C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380" w:type="dxa"/>
            <w:noWrap/>
            <w:vAlign w:val="bottom"/>
          </w:tcPr>
          <w:p w:rsidR="00B44397" w:rsidRDefault="00B44397">
            <w:pPr>
              <w:rPr>
                <w:sz w:val="24"/>
                <w:szCs w:val="24"/>
              </w:rPr>
            </w:pPr>
          </w:p>
        </w:tc>
      </w:tr>
      <w:tr w:rsidR="00B44397">
        <w:trPr>
          <w:trHeight w:val="276"/>
        </w:trPr>
        <w:tc>
          <w:tcPr>
            <w:tcW w:w="3340" w:type="dxa"/>
            <w:vMerge/>
            <w:noWrap/>
          </w:tcPr>
          <w:p w:rsidR="00B44397" w:rsidRDefault="00B44397">
            <w:pPr>
              <w:ind w:left="57"/>
              <w:rPr>
                <w:b/>
                <w:sz w:val="24"/>
                <w:szCs w:val="24"/>
              </w:rPr>
            </w:pPr>
          </w:p>
        </w:tc>
        <w:tc>
          <w:tcPr>
            <w:tcW w:w="540" w:type="dxa"/>
            <w:gridSpan w:val="3"/>
            <w:noWrap/>
          </w:tcPr>
          <w:p w:rsidR="00B44397" w:rsidRDefault="00F5284C">
            <w:pPr>
              <w:ind w:left="180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6302" w:type="dxa"/>
            <w:noWrap/>
          </w:tcPr>
          <w:p w:rsidR="00B44397" w:rsidRDefault="00F5284C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</w:rPr>
              <w:t>Банковская система России.</w:t>
            </w:r>
          </w:p>
          <w:p w:rsidR="00B44397" w:rsidRDefault="00B44397">
            <w:pPr>
              <w:ind w:left="57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300" w:type="dxa"/>
            <w:vMerge w:val="restart"/>
            <w:noWrap/>
          </w:tcPr>
          <w:p w:rsidR="00B44397" w:rsidRDefault="00F5284C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4</w:t>
            </w:r>
          </w:p>
        </w:tc>
        <w:tc>
          <w:tcPr>
            <w:tcW w:w="2380" w:type="dxa"/>
            <w:vMerge w:val="restart"/>
            <w:noWrap/>
          </w:tcPr>
          <w:p w:rsidR="00B44397" w:rsidRDefault="00F5284C">
            <w:pPr>
              <w:jc w:val="center"/>
            </w:pPr>
            <w:r>
              <w:rPr>
                <w:b/>
                <w:sz w:val="24"/>
                <w:szCs w:val="24"/>
              </w:rPr>
              <w:t>ОК.2,</w:t>
            </w:r>
          </w:p>
          <w:p w:rsidR="00B44397" w:rsidRDefault="00F5284C">
            <w:pPr>
              <w:jc w:val="center"/>
            </w:pPr>
            <w:r>
              <w:rPr>
                <w:b/>
                <w:sz w:val="24"/>
                <w:szCs w:val="24"/>
              </w:rPr>
              <w:t>ОК.3, ОК.5,</w:t>
            </w:r>
          </w:p>
          <w:p w:rsidR="00B44397" w:rsidRDefault="00F5284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ОК.6, ОК.9</w:t>
            </w:r>
          </w:p>
        </w:tc>
      </w:tr>
      <w:tr w:rsidR="00B44397">
        <w:trPr>
          <w:trHeight w:val="276"/>
        </w:trPr>
        <w:tc>
          <w:tcPr>
            <w:tcW w:w="3340" w:type="dxa"/>
            <w:vMerge/>
            <w:noWrap/>
          </w:tcPr>
          <w:p w:rsidR="00B44397" w:rsidRDefault="00B44397">
            <w:pPr>
              <w:ind w:left="57"/>
              <w:rPr>
                <w:b/>
                <w:sz w:val="24"/>
                <w:szCs w:val="24"/>
              </w:rPr>
            </w:pPr>
          </w:p>
        </w:tc>
        <w:tc>
          <w:tcPr>
            <w:tcW w:w="540" w:type="dxa"/>
            <w:gridSpan w:val="3"/>
            <w:vMerge w:val="restart"/>
            <w:noWrap/>
          </w:tcPr>
          <w:p w:rsidR="00B44397" w:rsidRDefault="00F5284C">
            <w:pPr>
              <w:ind w:left="18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6302" w:type="dxa"/>
            <w:vMerge w:val="restart"/>
            <w:noWrap/>
          </w:tcPr>
          <w:p w:rsidR="00B44397" w:rsidRDefault="00F5284C">
            <w:r>
              <w:rPr>
                <w:sz w:val="24"/>
              </w:rPr>
              <w:t>Вклады и кредиты.</w:t>
            </w:r>
          </w:p>
        </w:tc>
        <w:tc>
          <w:tcPr>
            <w:tcW w:w="2300" w:type="dxa"/>
            <w:vMerge/>
            <w:noWrap/>
          </w:tcPr>
          <w:p w:rsidR="00B44397" w:rsidRDefault="00B44397"/>
        </w:tc>
        <w:tc>
          <w:tcPr>
            <w:tcW w:w="2380" w:type="dxa"/>
            <w:vMerge/>
            <w:noWrap/>
          </w:tcPr>
          <w:p w:rsidR="00B44397" w:rsidRDefault="00B44397"/>
        </w:tc>
      </w:tr>
      <w:tr w:rsidR="00B44397">
        <w:trPr>
          <w:trHeight w:val="276"/>
        </w:trPr>
        <w:tc>
          <w:tcPr>
            <w:tcW w:w="3340" w:type="dxa"/>
            <w:vMerge/>
            <w:noWrap/>
          </w:tcPr>
          <w:p w:rsidR="00B44397" w:rsidRDefault="00B44397"/>
        </w:tc>
        <w:tc>
          <w:tcPr>
            <w:tcW w:w="6842" w:type="dxa"/>
            <w:gridSpan w:val="4"/>
            <w:vMerge w:val="restart"/>
            <w:noWrap/>
          </w:tcPr>
          <w:p w:rsidR="00B44397" w:rsidRDefault="00F5284C">
            <w:pPr>
              <w:rPr>
                <w:sz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Самостоятельная работа</w:t>
            </w:r>
          </w:p>
        </w:tc>
        <w:tc>
          <w:tcPr>
            <w:tcW w:w="2300" w:type="dxa"/>
            <w:vMerge w:val="restart"/>
            <w:noWrap/>
          </w:tcPr>
          <w:p w:rsidR="00B44397" w:rsidRDefault="00B44397">
            <w:pPr>
              <w:jc w:val="center"/>
            </w:pPr>
          </w:p>
        </w:tc>
        <w:tc>
          <w:tcPr>
            <w:tcW w:w="2380" w:type="dxa"/>
            <w:vMerge w:val="restart"/>
            <w:noWrap/>
          </w:tcPr>
          <w:p w:rsidR="00B44397" w:rsidRDefault="00F5284C">
            <w:pPr>
              <w:jc w:val="center"/>
            </w:pPr>
            <w:r>
              <w:rPr>
                <w:b/>
                <w:sz w:val="24"/>
                <w:szCs w:val="24"/>
              </w:rPr>
              <w:t>ОК.2,</w:t>
            </w:r>
          </w:p>
          <w:p w:rsidR="00B44397" w:rsidRDefault="00F5284C">
            <w:pPr>
              <w:jc w:val="center"/>
            </w:pPr>
            <w:r>
              <w:rPr>
                <w:b/>
                <w:sz w:val="24"/>
                <w:szCs w:val="24"/>
              </w:rPr>
              <w:t>ОК.3, ОК.5,</w:t>
            </w:r>
          </w:p>
          <w:p w:rsidR="00B44397" w:rsidRDefault="00F5284C">
            <w:pPr>
              <w:jc w:val="center"/>
            </w:pPr>
            <w:r>
              <w:rPr>
                <w:b/>
                <w:sz w:val="24"/>
                <w:szCs w:val="24"/>
              </w:rPr>
              <w:t>ОК.6, ОК.9</w:t>
            </w:r>
          </w:p>
        </w:tc>
      </w:tr>
      <w:tr w:rsidR="00B44397">
        <w:trPr>
          <w:trHeight w:val="276"/>
        </w:trPr>
        <w:tc>
          <w:tcPr>
            <w:tcW w:w="3340" w:type="dxa"/>
            <w:vMerge/>
            <w:noWrap/>
          </w:tcPr>
          <w:p w:rsidR="00B44397" w:rsidRDefault="00B44397"/>
        </w:tc>
        <w:tc>
          <w:tcPr>
            <w:tcW w:w="540" w:type="dxa"/>
            <w:gridSpan w:val="3"/>
            <w:vMerge w:val="restart"/>
            <w:noWrap/>
          </w:tcPr>
          <w:p w:rsidR="00B44397" w:rsidRDefault="00F5284C">
            <w:pPr>
              <w:ind w:left="18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6302" w:type="dxa"/>
            <w:vMerge w:val="restart"/>
            <w:noWrap/>
          </w:tcPr>
          <w:p w:rsidR="00B44397" w:rsidRDefault="00F5284C">
            <w:pPr>
              <w:rPr>
                <w:sz w:val="24"/>
              </w:rPr>
            </w:pPr>
            <w:r>
              <w:rPr>
                <w:sz w:val="24"/>
              </w:rPr>
              <w:t>Решение задач по теме</w:t>
            </w:r>
          </w:p>
        </w:tc>
        <w:tc>
          <w:tcPr>
            <w:tcW w:w="2300" w:type="dxa"/>
            <w:vMerge/>
            <w:noWrap/>
          </w:tcPr>
          <w:p w:rsidR="00B44397" w:rsidRDefault="00B44397"/>
        </w:tc>
        <w:tc>
          <w:tcPr>
            <w:tcW w:w="2380" w:type="dxa"/>
            <w:vMerge/>
            <w:noWrap/>
          </w:tcPr>
          <w:p w:rsidR="00B44397" w:rsidRDefault="00B44397"/>
        </w:tc>
      </w:tr>
      <w:tr w:rsidR="00B44397">
        <w:trPr>
          <w:trHeight w:val="204"/>
        </w:trPr>
        <w:tc>
          <w:tcPr>
            <w:tcW w:w="3340" w:type="dxa"/>
            <w:vMerge w:val="restart"/>
            <w:noWrap/>
          </w:tcPr>
          <w:p w:rsidR="00B44397" w:rsidRDefault="00F5284C">
            <w:pPr>
              <w:ind w:left="57"/>
              <w:rPr>
                <w:b/>
                <w:sz w:val="24"/>
                <w:szCs w:val="24"/>
              </w:rPr>
            </w:pPr>
            <w:r>
              <w:rPr>
                <w:b/>
                <w:sz w:val="24"/>
              </w:rPr>
              <w:t>Тема 5 Фондовый и валютный рынки: как их использовать для роста доходов</w:t>
            </w:r>
          </w:p>
          <w:p w:rsidR="00B44397" w:rsidRDefault="00B44397">
            <w:pPr>
              <w:rPr>
                <w:sz w:val="24"/>
                <w:szCs w:val="24"/>
              </w:rPr>
            </w:pPr>
          </w:p>
          <w:p w:rsidR="00B44397" w:rsidRDefault="00B44397">
            <w:pPr>
              <w:rPr>
                <w:sz w:val="24"/>
                <w:szCs w:val="24"/>
              </w:rPr>
            </w:pPr>
          </w:p>
        </w:tc>
        <w:tc>
          <w:tcPr>
            <w:tcW w:w="6842" w:type="dxa"/>
            <w:gridSpan w:val="4"/>
            <w:noWrap/>
          </w:tcPr>
          <w:p w:rsidR="00B44397" w:rsidRDefault="00F5284C">
            <w:pPr>
              <w:spacing w:after="60"/>
              <w:ind w:left="79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2300" w:type="dxa"/>
            <w:noWrap/>
          </w:tcPr>
          <w:p w:rsidR="00B44397" w:rsidRDefault="00F5284C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380" w:type="dxa"/>
            <w:noWrap/>
            <w:vAlign w:val="bottom"/>
          </w:tcPr>
          <w:p w:rsidR="00B44397" w:rsidRDefault="00B44397">
            <w:pPr>
              <w:rPr>
                <w:sz w:val="24"/>
                <w:szCs w:val="24"/>
              </w:rPr>
            </w:pPr>
          </w:p>
        </w:tc>
      </w:tr>
      <w:tr w:rsidR="00B44397">
        <w:trPr>
          <w:trHeight w:val="270"/>
        </w:trPr>
        <w:tc>
          <w:tcPr>
            <w:tcW w:w="3340" w:type="dxa"/>
            <w:vMerge/>
            <w:noWrap/>
          </w:tcPr>
          <w:p w:rsidR="00B44397" w:rsidRDefault="00B44397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gridSpan w:val="3"/>
            <w:noWrap/>
          </w:tcPr>
          <w:p w:rsidR="00B44397" w:rsidRDefault="00F5284C">
            <w:pPr>
              <w:spacing w:after="120"/>
              <w:ind w:left="18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6302" w:type="dxa"/>
            <w:noWrap/>
          </w:tcPr>
          <w:p w:rsidR="00B44397" w:rsidRDefault="00F5284C">
            <w:pPr>
              <w:ind w:left="80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</w:rPr>
              <w:t>Риск и доходность. Облигации. Акции. Фондовая биржа.</w:t>
            </w:r>
          </w:p>
        </w:tc>
        <w:tc>
          <w:tcPr>
            <w:tcW w:w="2300" w:type="dxa"/>
            <w:noWrap/>
          </w:tcPr>
          <w:p w:rsidR="00B44397" w:rsidRDefault="00F5284C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2</w:t>
            </w:r>
          </w:p>
        </w:tc>
        <w:tc>
          <w:tcPr>
            <w:tcW w:w="2380" w:type="dxa"/>
            <w:noWrap/>
          </w:tcPr>
          <w:p w:rsidR="00B44397" w:rsidRDefault="00F5284C">
            <w:pPr>
              <w:jc w:val="center"/>
            </w:pPr>
            <w:r>
              <w:rPr>
                <w:b/>
                <w:sz w:val="24"/>
                <w:szCs w:val="24"/>
              </w:rPr>
              <w:t>ОК.2,</w:t>
            </w:r>
          </w:p>
          <w:p w:rsidR="00B44397" w:rsidRDefault="00F5284C">
            <w:pPr>
              <w:jc w:val="center"/>
            </w:pPr>
            <w:r>
              <w:rPr>
                <w:b/>
                <w:sz w:val="24"/>
                <w:szCs w:val="24"/>
              </w:rPr>
              <w:t>ОК.3, ОК.5,</w:t>
            </w:r>
          </w:p>
          <w:p w:rsidR="00B44397" w:rsidRDefault="00F5284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ОК.6, ОК.9</w:t>
            </w:r>
          </w:p>
        </w:tc>
      </w:tr>
      <w:tr w:rsidR="00B44397">
        <w:trPr>
          <w:trHeight w:val="276"/>
        </w:trPr>
        <w:tc>
          <w:tcPr>
            <w:tcW w:w="3340" w:type="dxa"/>
            <w:vMerge/>
            <w:noWrap/>
          </w:tcPr>
          <w:p w:rsidR="00B44397" w:rsidRDefault="00B44397"/>
        </w:tc>
        <w:tc>
          <w:tcPr>
            <w:tcW w:w="6842" w:type="dxa"/>
            <w:gridSpan w:val="4"/>
            <w:vMerge w:val="restart"/>
            <w:noWrap/>
          </w:tcPr>
          <w:p w:rsidR="00B44397" w:rsidRDefault="00F5284C">
            <w:pPr>
              <w:rPr>
                <w:sz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Самостоятельная работа</w:t>
            </w:r>
          </w:p>
        </w:tc>
        <w:tc>
          <w:tcPr>
            <w:tcW w:w="2300" w:type="dxa"/>
            <w:vMerge w:val="restart"/>
            <w:noWrap/>
          </w:tcPr>
          <w:p w:rsidR="00B44397" w:rsidRDefault="00F5284C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1</w:t>
            </w:r>
          </w:p>
        </w:tc>
        <w:tc>
          <w:tcPr>
            <w:tcW w:w="2380" w:type="dxa"/>
            <w:vMerge w:val="restart"/>
            <w:noWrap/>
          </w:tcPr>
          <w:p w:rsidR="00B44397" w:rsidRDefault="00F5284C">
            <w:pPr>
              <w:jc w:val="center"/>
            </w:pPr>
            <w:r>
              <w:rPr>
                <w:b/>
                <w:sz w:val="24"/>
                <w:szCs w:val="24"/>
              </w:rPr>
              <w:t>ОК.2,</w:t>
            </w:r>
          </w:p>
          <w:p w:rsidR="00B44397" w:rsidRDefault="00F5284C">
            <w:pPr>
              <w:jc w:val="center"/>
            </w:pPr>
            <w:r>
              <w:rPr>
                <w:b/>
                <w:sz w:val="24"/>
                <w:szCs w:val="24"/>
              </w:rPr>
              <w:t>ОК.3, ОК.5,</w:t>
            </w:r>
          </w:p>
          <w:p w:rsidR="00B44397" w:rsidRDefault="00F5284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ОК.6, ОК.</w:t>
            </w:r>
          </w:p>
        </w:tc>
      </w:tr>
      <w:tr w:rsidR="00B44397">
        <w:trPr>
          <w:trHeight w:val="270"/>
        </w:trPr>
        <w:tc>
          <w:tcPr>
            <w:tcW w:w="3340" w:type="dxa"/>
            <w:vMerge/>
            <w:noWrap/>
          </w:tcPr>
          <w:p w:rsidR="00B44397" w:rsidRDefault="00B44397"/>
        </w:tc>
        <w:tc>
          <w:tcPr>
            <w:tcW w:w="540" w:type="dxa"/>
            <w:gridSpan w:val="3"/>
            <w:vMerge w:val="restart"/>
            <w:noWrap/>
          </w:tcPr>
          <w:p w:rsidR="00B44397" w:rsidRDefault="00F5284C">
            <w:pPr>
              <w:ind w:left="18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6302" w:type="dxa"/>
            <w:vMerge w:val="restart"/>
            <w:noWrap/>
          </w:tcPr>
          <w:p w:rsidR="00B44397" w:rsidRDefault="00F5284C">
            <w:pPr>
              <w:rPr>
                <w:sz w:val="24"/>
              </w:rPr>
            </w:pPr>
            <w:r>
              <w:rPr>
                <w:rFonts w:eastAsia="Times New Roman"/>
                <w:sz w:val="24"/>
                <w:szCs w:val="24"/>
              </w:rPr>
              <w:t>Подготовка докладов  и рефератов по теме</w:t>
            </w:r>
            <w:r>
              <w:rPr>
                <w:sz w:val="24"/>
              </w:rPr>
              <w:t>.</w:t>
            </w:r>
          </w:p>
        </w:tc>
        <w:tc>
          <w:tcPr>
            <w:tcW w:w="2300" w:type="dxa"/>
            <w:vMerge/>
            <w:noWrap/>
          </w:tcPr>
          <w:p w:rsidR="00B44397" w:rsidRDefault="00B44397"/>
        </w:tc>
        <w:tc>
          <w:tcPr>
            <w:tcW w:w="2380" w:type="dxa"/>
            <w:vMerge/>
            <w:noWrap/>
          </w:tcPr>
          <w:p w:rsidR="00B44397" w:rsidRDefault="00B44397"/>
        </w:tc>
      </w:tr>
      <w:tr w:rsidR="00B44397">
        <w:trPr>
          <w:trHeight w:val="218"/>
        </w:trPr>
        <w:tc>
          <w:tcPr>
            <w:tcW w:w="3340" w:type="dxa"/>
            <w:vMerge w:val="restart"/>
            <w:noWrap/>
          </w:tcPr>
          <w:p w:rsidR="00B44397" w:rsidRDefault="00F5284C">
            <w:pPr>
              <w:ind w:left="57"/>
              <w:rPr>
                <w:b/>
                <w:sz w:val="24"/>
                <w:szCs w:val="24"/>
              </w:rPr>
            </w:pPr>
            <w:r>
              <w:rPr>
                <w:b/>
                <w:sz w:val="24"/>
              </w:rPr>
              <w:t xml:space="preserve">Тема 6 Страхование: что и как надо страховать, чтобы </w:t>
            </w:r>
            <w:r>
              <w:rPr>
                <w:b/>
                <w:sz w:val="24"/>
              </w:rPr>
              <w:t>не попасть в беду</w:t>
            </w:r>
          </w:p>
          <w:p w:rsidR="00B44397" w:rsidRDefault="00B44397">
            <w:pPr>
              <w:rPr>
                <w:sz w:val="24"/>
                <w:szCs w:val="24"/>
              </w:rPr>
            </w:pPr>
          </w:p>
          <w:p w:rsidR="00B44397" w:rsidRDefault="00B44397">
            <w:pPr>
              <w:rPr>
                <w:sz w:val="24"/>
                <w:szCs w:val="24"/>
              </w:rPr>
            </w:pPr>
          </w:p>
        </w:tc>
        <w:tc>
          <w:tcPr>
            <w:tcW w:w="6842" w:type="dxa"/>
            <w:gridSpan w:val="4"/>
            <w:noWrap/>
          </w:tcPr>
          <w:p w:rsidR="00B44397" w:rsidRDefault="00F5284C">
            <w:pPr>
              <w:ind w:left="8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2300" w:type="dxa"/>
            <w:noWrap/>
          </w:tcPr>
          <w:p w:rsidR="00B44397" w:rsidRDefault="00F5284C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380" w:type="dxa"/>
            <w:noWrap/>
            <w:vAlign w:val="bottom"/>
          </w:tcPr>
          <w:p w:rsidR="00B44397" w:rsidRDefault="00B44397">
            <w:pPr>
              <w:rPr>
                <w:sz w:val="24"/>
                <w:szCs w:val="24"/>
              </w:rPr>
            </w:pPr>
          </w:p>
        </w:tc>
      </w:tr>
      <w:tr w:rsidR="00B44397">
        <w:trPr>
          <w:trHeight w:val="218"/>
        </w:trPr>
        <w:tc>
          <w:tcPr>
            <w:tcW w:w="3340" w:type="dxa"/>
            <w:vMerge/>
            <w:noWrap/>
          </w:tcPr>
          <w:p w:rsidR="00B44397" w:rsidRDefault="00B44397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gridSpan w:val="3"/>
            <w:noWrap/>
          </w:tcPr>
          <w:p w:rsidR="00B44397" w:rsidRDefault="00F5284C">
            <w:pPr>
              <w:ind w:left="18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6302" w:type="dxa"/>
            <w:noWrap/>
          </w:tcPr>
          <w:p w:rsidR="00B44397" w:rsidRDefault="00F5284C">
            <w:r>
              <w:rPr>
                <w:sz w:val="24"/>
              </w:rPr>
              <w:t xml:space="preserve">Страхование имущества: как это работает. Страхование здоровья и жизни. </w:t>
            </w:r>
          </w:p>
        </w:tc>
        <w:tc>
          <w:tcPr>
            <w:tcW w:w="2300" w:type="dxa"/>
            <w:noWrap/>
          </w:tcPr>
          <w:p w:rsidR="00B44397" w:rsidRDefault="00F5284C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2</w:t>
            </w:r>
          </w:p>
        </w:tc>
        <w:tc>
          <w:tcPr>
            <w:tcW w:w="2380" w:type="dxa"/>
            <w:noWrap/>
          </w:tcPr>
          <w:p w:rsidR="00B44397" w:rsidRDefault="00F5284C">
            <w:pPr>
              <w:jc w:val="center"/>
            </w:pPr>
            <w:r>
              <w:rPr>
                <w:b/>
                <w:sz w:val="24"/>
                <w:szCs w:val="24"/>
              </w:rPr>
              <w:t>ОК.2,</w:t>
            </w:r>
          </w:p>
          <w:p w:rsidR="00B44397" w:rsidRDefault="00F5284C">
            <w:pPr>
              <w:jc w:val="center"/>
            </w:pPr>
            <w:r>
              <w:rPr>
                <w:b/>
                <w:sz w:val="24"/>
                <w:szCs w:val="24"/>
              </w:rPr>
              <w:t>ОК.3, ОК.5,</w:t>
            </w:r>
          </w:p>
          <w:p w:rsidR="00B44397" w:rsidRDefault="00F5284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ОК.6, ОК.9</w:t>
            </w:r>
          </w:p>
        </w:tc>
      </w:tr>
      <w:tr w:rsidR="00B44397">
        <w:trPr>
          <w:trHeight w:val="276"/>
        </w:trPr>
        <w:tc>
          <w:tcPr>
            <w:tcW w:w="3340" w:type="dxa"/>
            <w:vMerge/>
            <w:noWrap/>
          </w:tcPr>
          <w:p w:rsidR="00B44397" w:rsidRDefault="00B44397"/>
        </w:tc>
        <w:tc>
          <w:tcPr>
            <w:tcW w:w="6842" w:type="dxa"/>
            <w:gridSpan w:val="4"/>
            <w:vMerge w:val="restart"/>
            <w:noWrap/>
          </w:tcPr>
          <w:p w:rsidR="00B44397" w:rsidRDefault="00F5284C">
            <w:pPr>
              <w:rPr>
                <w:b/>
                <w:sz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Самостоятельная работа</w:t>
            </w:r>
          </w:p>
        </w:tc>
        <w:tc>
          <w:tcPr>
            <w:tcW w:w="2300" w:type="dxa"/>
            <w:vMerge w:val="restart"/>
            <w:noWrap/>
          </w:tcPr>
          <w:p w:rsidR="00B44397" w:rsidRDefault="00F5284C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1</w:t>
            </w:r>
          </w:p>
          <w:p w:rsidR="00B44397" w:rsidRDefault="00B44397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2380" w:type="dxa"/>
            <w:vMerge w:val="restart"/>
            <w:noWrap/>
          </w:tcPr>
          <w:p w:rsidR="00B44397" w:rsidRDefault="00F5284C">
            <w:pPr>
              <w:jc w:val="center"/>
            </w:pPr>
            <w:r>
              <w:rPr>
                <w:b/>
                <w:sz w:val="24"/>
                <w:szCs w:val="24"/>
              </w:rPr>
              <w:t>ОК.2,</w:t>
            </w:r>
          </w:p>
          <w:p w:rsidR="00B44397" w:rsidRDefault="00F5284C">
            <w:pPr>
              <w:jc w:val="center"/>
            </w:pPr>
            <w:r>
              <w:rPr>
                <w:b/>
                <w:sz w:val="24"/>
                <w:szCs w:val="24"/>
              </w:rPr>
              <w:t>ОК.3, ОК.5,</w:t>
            </w:r>
          </w:p>
          <w:p w:rsidR="00B44397" w:rsidRDefault="00F5284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ОК.6, ОК.9</w:t>
            </w:r>
          </w:p>
        </w:tc>
      </w:tr>
      <w:tr w:rsidR="00B44397">
        <w:trPr>
          <w:trHeight w:val="253"/>
        </w:trPr>
        <w:tc>
          <w:tcPr>
            <w:tcW w:w="3340" w:type="dxa"/>
            <w:vMerge/>
            <w:noWrap/>
          </w:tcPr>
          <w:p w:rsidR="00B44397" w:rsidRDefault="00B44397"/>
        </w:tc>
        <w:tc>
          <w:tcPr>
            <w:tcW w:w="540" w:type="dxa"/>
            <w:gridSpan w:val="3"/>
            <w:vMerge w:val="restart"/>
            <w:noWrap/>
          </w:tcPr>
          <w:p w:rsidR="00B44397" w:rsidRDefault="00F5284C">
            <w:pPr>
              <w:ind w:left="18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6302" w:type="dxa"/>
            <w:vMerge w:val="restart"/>
            <w:noWrap/>
          </w:tcPr>
          <w:p w:rsidR="00B44397" w:rsidRDefault="00F5284C">
            <w:pPr>
              <w:rPr>
                <w:b/>
                <w:sz w:val="24"/>
              </w:rPr>
            </w:pPr>
            <w:r>
              <w:rPr>
                <w:sz w:val="24"/>
              </w:rPr>
              <w:t>Решение задач по теме</w:t>
            </w:r>
          </w:p>
        </w:tc>
        <w:tc>
          <w:tcPr>
            <w:tcW w:w="2300" w:type="dxa"/>
            <w:vMerge/>
            <w:noWrap/>
          </w:tcPr>
          <w:p w:rsidR="00B44397" w:rsidRDefault="00B44397"/>
        </w:tc>
        <w:tc>
          <w:tcPr>
            <w:tcW w:w="2380" w:type="dxa"/>
            <w:vMerge/>
            <w:noWrap/>
          </w:tcPr>
          <w:p w:rsidR="00B44397" w:rsidRDefault="00B44397"/>
        </w:tc>
      </w:tr>
      <w:tr w:rsidR="00B44397">
        <w:trPr>
          <w:trHeight w:val="253"/>
        </w:trPr>
        <w:tc>
          <w:tcPr>
            <w:tcW w:w="3340" w:type="dxa"/>
            <w:vMerge w:val="restart"/>
            <w:noWrap/>
          </w:tcPr>
          <w:p w:rsidR="00B44397" w:rsidRDefault="00F5284C">
            <w:pPr>
              <w:ind w:left="57"/>
              <w:rPr>
                <w:sz w:val="24"/>
                <w:szCs w:val="24"/>
              </w:rPr>
            </w:pPr>
            <w:r>
              <w:rPr>
                <w:b/>
                <w:sz w:val="24"/>
              </w:rPr>
              <w:t xml:space="preserve">Тема 7 </w:t>
            </w:r>
            <w:r>
              <w:rPr>
                <w:b/>
                <w:sz w:val="24"/>
              </w:rPr>
              <w:t>Налоги: почему их надо платить и чем грозит неуплата</w:t>
            </w:r>
          </w:p>
          <w:p w:rsidR="00B44397" w:rsidRDefault="00B44397">
            <w:pPr>
              <w:rPr>
                <w:sz w:val="24"/>
                <w:szCs w:val="24"/>
              </w:rPr>
            </w:pPr>
          </w:p>
          <w:p w:rsidR="00B44397" w:rsidRDefault="00B44397"/>
          <w:p w:rsidR="00B44397" w:rsidRDefault="00B44397"/>
        </w:tc>
        <w:tc>
          <w:tcPr>
            <w:tcW w:w="6842" w:type="dxa"/>
            <w:gridSpan w:val="4"/>
            <w:vMerge w:val="restart"/>
            <w:noWrap/>
          </w:tcPr>
          <w:p w:rsidR="00B44397" w:rsidRDefault="00F5284C">
            <w:pPr>
              <w:rPr>
                <w:b/>
                <w:sz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2300" w:type="dxa"/>
            <w:vMerge w:val="restart"/>
            <w:noWrap/>
          </w:tcPr>
          <w:p w:rsidR="00B44397" w:rsidRDefault="00F5284C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380" w:type="dxa"/>
            <w:vMerge w:val="restart"/>
            <w:noWrap/>
          </w:tcPr>
          <w:p w:rsidR="00B44397" w:rsidRDefault="00B4439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44397">
        <w:trPr>
          <w:trHeight w:val="276"/>
        </w:trPr>
        <w:tc>
          <w:tcPr>
            <w:tcW w:w="3340" w:type="dxa"/>
            <w:vMerge/>
            <w:noWrap/>
          </w:tcPr>
          <w:p w:rsidR="00B44397" w:rsidRDefault="00B44397"/>
        </w:tc>
        <w:tc>
          <w:tcPr>
            <w:tcW w:w="540" w:type="dxa"/>
            <w:gridSpan w:val="3"/>
            <w:vMerge w:val="restart"/>
            <w:noWrap/>
          </w:tcPr>
          <w:p w:rsidR="00B44397" w:rsidRDefault="00F5284C">
            <w:pPr>
              <w:ind w:left="18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6302" w:type="dxa"/>
            <w:vMerge w:val="restart"/>
            <w:noWrap/>
          </w:tcPr>
          <w:p w:rsidR="00B44397" w:rsidRDefault="00F5284C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</w:rPr>
              <w:t>Зачем нужны налоги и какие виды налогов существуют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300" w:type="dxa"/>
            <w:vMerge w:val="restart"/>
            <w:noWrap/>
          </w:tcPr>
          <w:p w:rsidR="00B44397" w:rsidRDefault="00F5284C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4</w:t>
            </w:r>
          </w:p>
        </w:tc>
        <w:tc>
          <w:tcPr>
            <w:tcW w:w="2380" w:type="dxa"/>
            <w:vMerge w:val="restart"/>
            <w:noWrap/>
          </w:tcPr>
          <w:p w:rsidR="00B44397" w:rsidRDefault="00F5284C">
            <w:pPr>
              <w:jc w:val="center"/>
            </w:pPr>
            <w:r>
              <w:rPr>
                <w:b/>
                <w:sz w:val="24"/>
                <w:szCs w:val="24"/>
              </w:rPr>
              <w:t>ОК.2,</w:t>
            </w:r>
          </w:p>
          <w:p w:rsidR="00B44397" w:rsidRDefault="00F5284C">
            <w:pPr>
              <w:jc w:val="center"/>
            </w:pPr>
            <w:r>
              <w:rPr>
                <w:b/>
                <w:sz w:val="24"/>
                <w:szCs w:val="24"/>
              </w:rPr>
              <w:t>ОК.3, ОК.5,</w:t>
            </w:r>
          </w:p>
          <w:p w:rsidR="00B44397" w:rsidRDefault="00F5284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ОК.6, ОК.9</w:t>
            </w:r>
          </w:p>
        </w:tc>
      </w:tr>
      <w:tr w:rsidR="00B44397">
        <w:trPr>
          <w:trHeight w:val="253"/>
        </w:trPr>
        <w:tc>
          <w:tcPr>
            <w:tcW w:w="3340" w:type="dxa"/>
            <w:vMerge/>
            <w:noWrap/>
          </w:tcPr>
          <w:p w:rsidR="00B44397" w:rsidRDefault="00B44397"/>
        </w:tc>
        <w:tc>
          <w:tcPr>
            <w:tcW w:w="540" w:type="dxa"/>
            <w:gridSpan w:val="3"/>
            <w:vMerge w:val="restart"/>
            <w:noWrap/>
          </w:tcPr>
          <w:p w:rsidR="00B44397" w:rsidRDefault="00F5284C">
            <w:pPr>
              <w:ind w:left="18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6302" w:type="dxa"/>
            <w:vMerge w:val="restart"/>
            <w:noWrap/>
          </w:tcPr>
          <w:p w:rsidR="00B44397" w:rsidRDefault="00F5284C">
            <w:pPr>
              <w:shd w:val="clear" w:color="auto" w:fill="FFFFFF"/>
              <w:ind w:right="57"/>
              <w:rPr>
                <w:b/>
                <w:i/>
                <w:spacing w:val="-10"/>
                <w:sz w:val="24"/>
                <w:szCs w:val="24"/>
              </w:rPr>
            </w:pPr>
            <w:r>
              <w:rPr>
                <w:sz w:val="24"/>
              </w:rPr>
              <w:t xml:space="preserve">Подача налоговой декларации. </w:t>
            </w:r>
          </w:p>
        </w:tc>
        <w:tc>
          <w:tcPr>
            <w:tcW w:w="2300" w:type="dxa"/>
            <w:vMerge/>
            <w:noWrap/>
          </w:tcPr>
          <w:p w:rsidR="00B44397" w:rsidRDefault="00B44397"/>
        </w:tc>
        <w:tc>
          <w:tcPr>
            <w:tcW w:w="2380" w:type="dxa"/>
            <w:vMerge/>
            <w:noWrap/>
          </w:tcPr>
          <w:p w:rsidR="00B44397" w:rsidRDefault="00B44397"/>
        </w:tc>
      </w:tr>
      <w:tr w:rsidR="00B44397">
        <w:trPr>
          <w:trHeight w:val="307"/>
        </w:trPr>
        <w:tc>
          <w:tcPr>
            <w:tcW w:w="3340" w:type="dxa"/>
            <w:vMerge/>
            <w:noWrap/>
          </w:tcPr>
          <w:p w:rsidR="00B44397" w:rsidRDefault="00B44397"/>
        </w:tc>
        <w:tc>
          <w:tcPr>
            <w:tcW w:w="6842" w:type="dxa"/>
            <w:gridSpan w:val="4"/>
            <w:vMerge w:val="restart"/>
            <w:noWrap/>
          </w:tcPr>
          <w:p w:rsidR="00B44397" w:rsidRDefault="00F5284C">
            <w:pPr>
              <w:rPr>
                <w:b/>
                <w:sz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Самостоятельная работа</w:t>
            </w:r>
          </w:p>
        </w:tc>
        <w:tc>
          <w:tcPr>
            <w:tcW w:w="2300" w:type="dxa"/>
            <w:vMerge w:val="restart"/>
            <w:noWrap/>
          </w:tcPr>
          <w:p w:rsidR="00B44397" w:rsidRDefault="00F528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80" w:type="dxa"/>
            <w:vMerge w:val="restart"/>
            <w:noWrap/>
          </w:tcPr>
          <w:p w:rsidR="00B44397" w:rsidRDefault="00F5284C">
            <w:pPr>
              <w:jc w:val="center"/>
            </w:pPr>
            <w:r>
              <w:rPr>
                <w:b/>
                <w:sz w:val="24"/>
                <w:szCs w:val="24"/>
              </w:rPr>
              <w:t>ОК.2,</w:t>
            </w:r>
          </w:p>
          <w:p w:rsidR="00B44397" w:rsidRDefault="00F5284C">
            <w:pPr>
              <w:jc w:val="center"/>
            </w:pPr>
            <w:r>
              <w:rPr>
                <w:b/>
                <w:sz w:val="24"/>
                <w:szCs w:val="24"/>
              </w:rPr>
              <w:t>ОК.3, ОК.5,</w:t>
            </w:r>
          </w:p>
          <w:p w:rsidR="00B44397" w:rsidRDefault="00F5284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ОК.6, ОК.9</w:t>
            </w:r>
          </w:p>
        </w:tc>
      </w:tr>
      <w:tr w:rsidR="00B44397">
        <w:trPr>
          <w:trHeight w:val="253"/>
        </w:trPr>
        <w:tc>
          <w:tcPr>
            <w:tcW w:w="3340" w:type="dxa"/>
            <w:vMerge/>
            <w:noWrap/>
          </w:tcPr>
          <w:p w:rsidR="00B44397" w:rsidRDefault="00B44397"/>
        </w:tc>
        <w:tc>
          <w:tcPr>
            <w:tcW w:w="540" w:type="dxa"/>
            <w:gridSpan w:val="3"/>
            <w:vMerge w:val="restart"/>
            <w:noWrap/>
          </w:tcPr>
          <w:p w:rsidR="00B44397" w:rsidRDefault="00F5284C">
            <w:pPr>
              <w:ind w:left="18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6302" w:type="dxa"/>
            <w:vMerge w:val="restart"/>
            <w:noWrap/>
          </w:tcPr>
          <w:p w:rsidR="00B44397" w:rsidRDefault="00F5284C">
            <w:pPr>
              <w:rPr>
                <w:b/>
                <w:sz w:val="24"/>
              </w:rPr>
            </w:pPr>
            <w:r>
              <w:rPr>
                <w:sz w:val="24"/>
              </w:rPr>
              <w:t>Сделать презентацию</w:t>
            </w:r>
          </w:p>
        </w:tc>
        <w:tc>
          <w:tcPr>
            <w:tcW w:w="2300" w:type="dxa"/>
            <w:vMerge/>
            <w:noWrap/>
          </w:tcPr>
          <w:p w:rsidR="00B44397" w:rsidRDefault="00B44397"/>
        </w:tc>
        <w:tc>
          <w:tcPr>
            <w:tcW w:w="2380" w:type="dxa"/>
            <w:vMerge/>
            <w:noWrap/>
          </w:tcPr>
          <w:p w:rsidR="00B44397" w:rsidRDefault="00B44397"/>
        </w:tc>
      </w:tr>
      <w:tr w:rsidR="00B44397">
        <w:trPr>
          <w:trHeight w:val="276"/>
        </w:trPr>
        <w:tc>
          <w:tcPr>
            <w:tcW w:w="3340" w:type="dxa"/>
            <w:vMerge w:val="restart"/>
            <w:noWrap/>
          </w:tcPr>
          <w:p w:rsidR="00B44397" w:rsidRDefault="00F5284C">
            <w:r>
              <w:rPr>
                <w:b/>
                <w:sz w:val="24"/>
              </w:rPr>
              <w:t>Тема 8 Обеспеченная старость: возможности</w:t>
            </w:r>
          </w:p>
          <w:p w:rsidR="00B44397" w:rsidRDefault="00F5284C">
            <w:pPr>
              <w:rPr>
                <w:sz w:val="24"/>
                <w:szCs w:val="24"/>
              </w:rPr>
            </w:pPr>
            <w:r>
              <w:rPr>
                <w:b/>
                <w:sz w:val="24"/>
              </w:rPr>
              <w:t>пенсионного накопления</w:t>
            </w:r>
          </w:p>
          <w:p w:rsidR="00B44397" w:rsidRDefault="00B44397">
            <w:pPr>
              <w:rPr>
                <w:sz w:val="24"/>
                <w:szCs w:val="24"/>
              </w:rPr>
            </w:pPr>
          </w:p>
        </w:tc>
        <w:tc>
          <w:tcPr>
            <w:tcW w:w="6842" w:type="dxa"/>
            <w:gridSpan w:val="4"/>
            <w:vMerge w:val="restart"/>
            <w:noWrap/>
          </w:tcPr>
          <w:p w:rsidR="00B44397" w:rsidRDefault="00F5284C">
            <w:pPr>
              <w:shd w:val="clear" w:color="auto" w:fill="FFFFFF"/>
              <w:ind w:right="57"/>
              <w:rPr>
                <w:b/>
                <w:i/>
                <w:spacing w:val="-1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2300" w:type="dxa"/>
            <w:vMerge w:val="restart"/>
            <w:noWrap/>
          </w:tcPr>
          <w:p w:rsidR="00B44397" w:rsidRDefault="00F5284C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380" w:type="dxa"/>
            <w:vMerge w:val="restart"/>
            <w:noWrap/>
          </w:tcPr>
          <w:p w:rsidR="00B44397" w:rsidRDefault="00B4439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44397">
        <w:trPr>
          <w:trHeight w:val="253"/>
        </w:trPr>
        <w:tc>
          <w:tcPr>
            <w:tcW w:w="3340" w:type="dxa"/>
            <w:vMerge/>
            <w:noWrap/>
          </w:tcPr>
          <w:p w:rsidR="00B44397" w:rsidRDefault="00B44397"/>
        </w:tc>
        <w:tc>
          <w:tcPr>
            <w:tcW w:w="540" w:type="dxa"/>
            <w:gridSpan w:val="3"/>
            <w:vMerge w:val="restart"/>
            <w:noWrap/>
          </w:tcPr>
          <w:p w:rsidR="00B44397" w:rsidRDefault="00F5284C">
            <w:pPr>
              <w:ind w:left="18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1. </w:t>
            </w:r>
          </w:p>
        </w:tc>
        <w:tc>
          <w:tcPr>
            <w:tcW w:w="6302" w:type="dxa"/>
            <w:vMerge w:val="restart"/>
            <w:noWrap/>
          </w:tcPr>
          <w:p w:rsidR="00B44397" w:rsidRDefault="00F5284C">
            <w:pPr>
              <w:rPr>
                <w:b/>
                <w:sz w:val="24"/>
              </w:rPr>
            </w:pPr>
            <w:r>
              <w:rPr>
                <w:sz w:val="24"/>
              </w:rPr>
              <w:t xml:space="preserve">Обязательное пенсионное страхование. Добровольное пенсионное обеспечение. </w:t>
            </w:r>
          </w:p>
        </w:tc>
        <w:tc>
          <w:tcPr>
            <w:tcW w:w="2300" w:type="dxa"/>
            <w:vMerge w:val="restart"/>
            <w:noWrap/>
          </w:tcPr>
          <w:p w:rsidR="00B44397" w:rsidRDefault="00F5284C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2</w:t>
            </w:r>
          </w:p>
        </w:tc>
        <w:tc>
          <w:tcPr>
            <w:tcW w:w="2380" w:type="dxa"/>
            <w:vMerge w:val="restart"/>
            <w:noWrap/>
          </w:tcPr>
          <w:p w:rsidR="00B44397" w:rsidRDefault="00F5284C">
            <w:pPr>
              <w:jc w:val="center"/>
            </w:pPr>
            <w:r>
              <w:rPr>
                <w:b/>
                <w:sz w:val="24"/>
                <w:szCs w:val="24"/>
              </w:rPr>
              <w:t>ОК.2,</w:t>
            </w:r>
          </w:p>
          <w:p w:rsidR="00B44397" w:rsidRDefault="00F5284C">
            <w:pPr>
              <w:jc w:val="center"/>
            </w:pPr>
            <w:r>
              <w:rPr>
                <w:b/>
                <w:sz w:val="24"/>
                <w:szCs w:val="24"/>
              </w:rPr>
              <w:t>ОК.3, ОК.5,</w:t>
            </w:r>
          </w:p>
          <w:p w:rsidR="00B44397" w:rsidRDefault="00F5284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ОК.6, ОК.9</w:t>
            </w:r>
          </w:p>
        </w:tc>
      </w:tr>
      <w:tr w:rsidR="00B44397">
        <w:trPr>
          <w:trHeight w:val="276"/>
        </w:trPr>
        <w:tc>
          <w:tcPr>
            <w:tcW w:w="3340" w:type="dxa"/>
            <w:vMerge w:val="restart"/>
            <w:noWrap/>
          </w:tcPr>
          <w:p w:rsidR="00B44397" w:rsidRDefault="00F5284C">
            <w:r>
              <w:rPr>
                <w:b/>
                <w:sz w:val="24"/>
              </w:rPr>
              <w:t>Тема 9 Финансовые механизмы работы фирмы</w:t>
            </w:r>
          </w:p>
          <w:p w:rsidR="00B44397" w:rsidRDefault="00B44397">
            <w:pPr>
              <w:rPr>
                <w:sz w:val="24"/>
                <w:szCs w:val="24"/>
              </w:rPr>
            </w:pPr>
          </w:p>
        </w:tc>
        <w:tc>
          <w:tcPr>
            <w:tcW w:w="6842" w:type="dxa"/>
            <w:gridSpan w:val="4"/>
            <w:vMerge w:val="restart"/>
            <w:noWrap/>
          </w:tcPr>
          <w:p w:rsidR="00B44397" w:rsidRDefault="00F5284C">
            <w:pPr>
              <w:rPr>
                <w:b/>
                <w:sz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2300" w:type="dxa"/>
            <w:vMerge w:val="restart"/>
            <w:noWrap/>
          </w:tcPr>
          <w:p w:rsidR="00B44397" w:rsidRDefault="00F5284C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380" w:type="dxa"/>
            <w:vMerge w:val="restart"/>
            <w:noWrap/>
          </w:tcPr>
          <w:p w:rsidR="00B44397" w:rsidRDefault="00B4439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44397">
        <w:trPr>
          <w:trHeight w:val="276"/>
        </w:trPr>
        <w:tc>
          <w:tcPr>
            <w:tcW w:w="3340" w:type="dxa"/>
            <w:vMerge/>
            <w:noWrap/>
          </w:tcPr>
          <w:p w:rsidR="00B44397" w:rsidRDefault="00B44397"/>
        </w:tc>
        <w:tc>
          <w:tcPr>
            <w:tcW w:w="540" w:type="dxa"/>
            <w:gridSpan w:val="3"/>
            <w:vMerge w:val="restart"/>
            <w:noWrap/>
          </w:tcPr>
          <w:p w:rsidR="00B44397" w:rsidRDefault="00F5284C">
            <w:pPr>
              <w:ind w:left="18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6302" w:type="dxa"/>
            <w:vMerge w:val="restart"/>
            <w:noWrap/>
          </w:tcPr>
          <w:p w:rsidR="00B44397" w:rsidRDefault="00F5284C">
            <w:pPr>
              <w:rPr>
                <w:b/>
                <w:sz w:val="24"/>
              </w:rPr>
            </w:pPr>
            <w:r>
              <w:rPr>
                <w:sz w:val="24"/>
              </w:rPr>
              <w:t>Взаимоотношения работодателя и сотрудников.</w:t>
            </w:r>
          </w:p>
        </w:tc>
        <w:tc>
          <w:tcPr>
            <w:tcW w:w="2300" w:type="dxa"/>
            <w:vMerge w:val="restart"/>
            <w:noWrap/>
          </w:tcPr>
          <w:p w:rsidR="00B44397" w:rsidRDefault="00F5284C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4</w:t>
            </w:r>
          </w:p>
        </w:tc>
        <w:tc>
          <w:tcPr>
            <w:tcW w:w="2380" w:type="dxa"/>
            <w:vMerge w:val="restart"/>
            <w:noWrap/>
          </w:tcPr>
          <w:p w:rsidR="00B44397" w:rsidRDefault="00F5284C">
            <w:pPr>
              <w:jc w:val="center"/>
            </w:pPr>
            <w:r>
              <w:rPr>
                <w:b/>
                <w:sz w:val="24"/>
                <w:szCs w:val="24"/>
              </w:rPr>
              <w:t>ОК.2,</w:t>
            </w:r>
          </w:p>
          <w:p w:rsidR="00B44397" w:rsidRDefault="00F5284C">
            <w:pPr>
              <w:jc w:val="center"/>
            </w:pPr>
            <w:r>
              <w:rPr>
                <w:b/>
                <w:sz w:val="24"/>
                <w:szCs w:val="24"/>
              </w:rPr>
              <w:t>ОК.3, ОК.5,</w:t>
            </w:r>
          </w:p>
          <w:p w:rsidR="00B44397" w:rsidRDefault="00F5284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ОК.6, ОК.9</w:t>
            </w:r>
          </w:p>
        </w:tc>
      </w:tr>
      <w:tr w:rsidR="00B44397">
        <w:trPr>
          <w:trHeight w:val="253"/>
        </w:trPr>
        <w:tc>
          <w:tcPr>
            <w:tcW w:w="3340" w:type="dxa"/>
            <w:vMerge/>
            <w:noWrap/>
          </w:tcPr>
          <w:p w:rsidR="00B44397" w:rsidRDefault="00B44397"/>
        </w:tc>
        <w:tc>
          <w:tcPr>
            <w:tcW w:w="540" w:type="dxa"/>
            <w:gridSpan w:val="3"/>
            <w:vMerge w:val="restart"/>
            <w:noWrap/>
          </w:tcPr>
          <w:p w:rsidR="00B44397" w:rsidRDefault="00F5284C">
            <w:pPr>
              <w:ind w:left="18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2. </w:t>
            </w:r>
          </w:p>
        </w:tc>
        <w:tc>
          <w:tcPr>
            <w:tcW w:w="6302" w:type="dxa"/>
            <w:vMerge w:val="restart"/>
            <w:noWrap/>
          </w:tcPr>
          <w:p w:rsidR="00B44397" w:rsidRDefault="00F5284C">
            <w:r>
              <w:rPr>
                <w:sz w:val="24"/>
              </w:rPr>
              <w:t>Эффективность компании.</w:t>
            </w:r>
          </w:p>
        </w:tc>
        <w:tc>
          <w:tcPr>
            <w:tcW w:w="2300" w:type="dxa"/>
            <w:vMerge/>
            <w:noWrap/>
          </w:tcPr>
          <w:p w:rsidR="00B44397" w:rsidRDefault="00B44397"/>
        </w:tc>
        <w:tc>
          <w:tcPr>
            <w:tcW w:w="2380" w:type="dxa"/>
            <w:vMerge/>
            <w:noWrap/>
          </w:tcPr>
          <w:p w:rsidR="00B44397" w:rsidRDefault="00B44397"/>
        </w:tc>
      </w:tr>
      <w:tr w:rsidR="00B44397">
        <w:trPr>
          <w:trHeight w:val="253"/>
        </w:trPr>
        <w:tc>
          <w:tcPr>
            <w:tcW w:w="3340" w:type="dxa"/>
            <w:vMerge w:val="restart"/>
            <w:noWrap/>
          </w:tcPr>
          <w:p w:rsidR="00B44397" w:rsidRDefault="00F5284C">
            <w:r>
              <w:rPr>
                <w:b/>
                <w:sz w:val="24"/>
              </w:rPr>
              <w:t>Тема 10 Как начать свой бизнес</w:t>
            </w:r>
          </w:p>
          <w:p w:rsidR="00B44397" w:rsidRDefault="00B44397">
            <w:pPr>
              <w:rPr>
                <w:b/>
                <w:sz w:val="24"/>
              </w:rPr>
            </w:pPr>
          </w:p>
          <w:p w:rsidR="00B44397" w:rsidRDefault="00B44397">
            <w:pPr>
              <w:rPr>
                <w:b/>
                <w:sz w:val="24"/>
              </w:rPr>
            </w:pPr>
          </w:p>
          <w:p w:rsidR="00B44397" w:rsidRDefault="00B44397"/>
          <w:p w:rsidR="00B44397" w:rsidRDefault="00B44397"/>
        </w:tc>
        <w:tc>
          <w:tcPr>
            <w:tcW w:w="6842" w:type="dxa"/>
            <w:gridSpan w:val="4"/>
            <w:vMerge w:val="restart"/>
            <w:noWrap/>
          </w:tcPr>
          <w:p w:rsidR="00B44397" w:rsidRDefault="00F5284C">
            <w:pPr>
              <w:rPr>
                <w:b/>
                <w:sz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2300" w:type="dxa"/>
            <w:vMerge w:val="restart"/>
            <w:noWrap/>
          </w:tcPr>
          <w:p w:rsidR="00B44397" w:rsidRDefault="00F5284C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380" w:type="dxa"/>
            <w:vMerge w:val="restart"/>
            <w:noWrap/>
          </w:tcPr>
          <w:p w:rsidR="00B44397" w:rsidRDefault="00B4439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44397">
        <w:trPr>
          <w:trHeight w:val="276"/>
        </w:trPr>
        <w:tc>
          <w:tcPr>
            <w:tcW w:w="3340" w:type="dxa"/>
            <w:vMerge/>
            <w:noWrap/>
          </w:tcPr>
          <w:p w:rsidR="00B44397" w:rsidRDefault="00B44397"/>
        </w:tc>
        <w:tc>
          <w:tcPr>
            <w:tcW w:w="540" w:type="dxa"/>
            <w:gridSpan w:val="3"/>
            <w:vMerge w:val="restart"/>
            <w:noWrap/>
          </w:tcPr>
          <w:p w:rsidR="00B44397" w:rsidRDefault="00F5284C">
            <w:pPr>
              <w:ind w:left="18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1. </w:t>
            </w:r>
          </w:p>
        </w:tc>
        <w:tc>
          <w:tcPr>
            <w:tcW w:w="6302" w:type="dxa"/>
            <w:vMerge w:val="restart"/>
            <w:noWrap/>
          </w:tcPr>
          <w:p w:rsidR="00B44397" w:rsidRDefault="00F528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Бизнес, выручка, издержки (затраты), прибыль</w:t>
            </w:r>
          </w:p>
        </w:tc>
        <w:tc>
          <w:tcPr>
            <w:tcW w:w="2300" w:type="dxa"/>
            <w:vMerge w:val="restart"/>
            <w:noWrap/>
          </w:tcPr>
          <w:p w:rsidR="00B44397" w:rsidRDefault="00F97535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6</w:t>
            </w:r>
          </w:p>
        </w:tc>
        <w:tc>
          <w:tcPr>
            <w:tcW w:w="2380" w:type="dxa"/>
            <w:vMerge w:val="restart"/>
            <w:noWrap/>
          </w:tcPr>
          <w:p w:rsidR="00B44397" w:rsidRDefault="00F5284C">
            <w:pPr>
              <w:jc w:val="center"/>
            </w:pPr>
            <w:r>
              <w:rPr>
                <w:b/>
                <w:sz w:val="24"/>
                <w:szCs w:val="24"/>
              </w:rPr>
              <w:t>ОК.2,</w:t>
            </w:r>
          </w:p>
          <w:p w:rsidR="00B44397" w:rsidRDefault="00F5284C">
            <w:pPr>
              <w:jc w:val="center"/>
            </w:pPr>
            <w:r>
              <w:rPr>
                <w:b/>
                <w:sz w:val="24"/>
                <w:szCs w:val="24"/>
              </w:rPr>
              <w:t>ОК.3, ОК.5,</w:t>
            </w:r>
          </w:p>
          <w:p w:rsidR="00B44397" w:rsidRDefault="00F5284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ОК.6, ОК.9</w:t>
            </w:r>
          </w:p>
        </w:tc>
      </w:tr>
      <w:tr w:rsidR="00B44397">
        <w:trPr>
          <w:trHeight w:val="253"/>
        </w:trPr>
        <w:tc>
          <w:tcPr>
            <w:tcW w:w="3340" w:type="dxa"/>
            <w:vMerge/>
            <w:noWrap/>
          </w:tcPr>
          <w:p w:rsidR="00B44397" w:rsidRDefault="00B44397"/>
        </w:tc>
        <w:tc>
          <w:tcPr>
            <w:tcW w:w="540" w:type="dxa"/>
            <w:gridSpan w:val="3"/>
            <w:vMerge w:val="restart"/>
            <w:noWrap/>
          </w:tcPr>
          <w:p w:rsidR="00B44397" w:rsidRDefault="00F5284C">
            <w:pPr>
              <w:ind w:left="18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6302" w:type="dxa"/>
            <w:vMerge w:val="restart"/>
            <w:noWrap/>
          </w:tcPr>
          <w:p w:rsidR="00B44397" w:rsidRDefault="00F5284C">
            <w:r>
              <w:rPr>
                <w:sz w:val="24"/>
              </w:rPr>
              <w:t>Собственный бизнес: как создать и не потерять</w:t>
            </w:r>
          </w:p>
        </w:tc>
        <w:tc>
          <w:tcPr>
            <w:tcW w:w="2300" w:type="dxa"/>
            <w:vMerge/>
            <w:noWrap/>
          </w:tcPr>
          <w:p w:rsidR="00B44397" w:rsidRDefault="00B44397"/>
        </w:tc>
        <w:tc>
          <w:tcPr>
            <w:tcW w:w="2380" w:type="dxa"/>
            <w:vMerge/>
            <w:noWrap/>
          </w:tcPr>
          <w:p w:rsidR="00B44397" w:rsidRDefault="00B44397"/>
        </w:tc>
      </w:tr>
      <w:tr w:rsidR="00B44397">
        <w:trPr>
          <w:trHeight w:val="253"/>
        </w:trPr>
        <w:tc>
          <w:tcPr>
            <w:tcW w:w="3340" w:type="dxa"/>
            <w:vMerge/>
            <w:noWrap/>
          </w:tcPr>
          <w:p w:rsidR="00B44397" w:rsidRDefault="00B44397"/>
        </w:tc>
        <w:tc>
          <w:tcPr>
            <w:tcW w:w="6842" w:type="dxa"/>
            <w:gridSpan w:val="4"/>
            <w:vMerge w:val="restart"/>
            <w:noWrap/>
          </w:tcPr>
          <w:p w:rsidR="00B44397" w:rsidRDefault="00F5284C">
            <w:pPr>
              <w:rPr>
                <w:sz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Самостоятельная работа</w:t>
            </w:r>
          </w:p>
        </w:tc>
        <w:tc>
          <w:tcPr>
            <w:tcW w:w="2300" w:type="dxa"/>
            <w:vMerge w:val="restart"/>
            <w:noWrap/>
          </w:tcPr>
          <w:p w:rsidR="00B44397" w:rsidRDefault="00F5284C">
            <w:pPr>
              <w:jc w:val="center"/>
            </w:pPr>
            <w:r>
              <w:t>1</w:t>
            </w:r>
          </w:p>
          <w:p w:rsidR="00B44397" w:rsidRDefault="00B44397"/>
        </w:tc>
        <w:tc>
          <w:tcPr>
            <w:tcW w:w="2380" w:type="dxa"/>
            <w:vMerge w:val="restart"/>
            <w:noWrap/>
          </w:tcPr>
          <w:p w:rsidR="00B44397" w:rsidRDefault="00F5284C">
            <w:pPr>
              <w:jc w:val="center"/>
            </w:pPr>
            <w:r>
              <w:rPr>
                <w:b/>
                <w:sz w:val="24"/>
                <w:szCs w:val="24"/>
              </w:rPr>
              <w:t>ОК.2,</w:t>
            </w:r>
          </w:p>
          <w:p w:rsidR="00B44397" w:rsidRDefault="00F5284C">
            <w:pPr>
              <w:jc w:val="center"/>
            </w:pPr>
            <w:r>
              <w:rPr>
                <w:b/>
                <w:sz w:val="24"/>
                <w:szCs w:val="24"/>
              </w:rPr>
              <w:t>ОК.3, ОК.5,</w:t>
            </w:r>
          </w:p>
          <w:p w:rsidR="00B44397" w:rsidRDefault="00F5284C">
            <w:pPr>
              <w:jc w:val="center"/>
            </w:pPr>
            <w:r>
              <w:rPr>
                <w:b/>
                <w:sz w:val="24"/>
                <w:szCs w:val="24"/>
              </w:rPr>
              <w:t>ОК.6, ОК.9</w:t>
            </w:r>
          </w:p>
        </w:tc>
      </w:tr>
      <w:tr w:rsidR="00B44397">
        <w:trPr>
          <w:trHeight w:val="253"/>
        </w:trPr>
        <w:tc>
          <w:tcPr>
            <w:tcW w:w="3340" w:type="dxa"/>
            <w:vMerge/>
            <w:noWrap/>
          </w:tcPr>
          <w:p w:rsidR="00B44397" w:rsidRDefault="00B44397"/>
        </w:tc>
        <w:tc>
          <w:tcPr>
            <w:tcW w:w="540" w:type="dxa"/>
            <w:gridSpan w:val="3"/>
            <w:vMerge w:val="restart"/>
            <w:noWrap/>
          </w:tcPr>
          <w:p w:rsidR="00B44397" w:rsidRDefault="00F5284C">
            <w:pPr>
              <w:ind w:left="18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6302" w:type="dxa"/>
            <w:vMerge w:val="restart"/>
            <w:noWrap/>
          </w:tcPr>
          <w:p w:rsidR="00B44397" w:rsidRDefault="00F5284C">
            <w:pPr>
              <w:rPr>
                <w:sz w:val="24"/>
              </w:rPr>
            </w:pPr>
            <w:r>
              <w:rPr>
                <w:sz w:val="24"/>
              </w:rPr>
              <w:t>Решение задач по теме</w:t>
            </w:r>
          </w:p>
        </w:tc>
        <w:tc>
          <w:tcPr>
            <w:tcW w:w="2300" w:type="dxa"/>
            <w:vMerge/>
            <w:noWrap/>
          </w:tcPr>
          <w:p w:rsidR="00B44397" w:rsidRDefault="00B44397"/>
        </w:tc>
        <w:tc>
          <w:tcPr>
            <w:tcW w:w="2380" w:type="dxa"/>
            <w:vMerge/>
            <w:noWrap/>
          </w:tcPr>
          <w:p w:rsidR="00B44397" w:rsidRDefault="00B44397"/>
        </w:tc>
      </w:tr>
      <w:tr w:rsidR="00B44397">
        <w:trPr>
          <w:trHeight w:val="196"/>
        </w:trPr>
        <w:tc>
          <w:tcPr>
            <w:tcW w:w="3340" w:type="dxa"/>
            <w:vMerge w:val="restart"/>
            <w:noWrap/>
          </w:tcPr>
          <w:p w:rsidR="00B44397" w:rsidRDefault="00F5284C">
            <w:r>
              <w:rPr>
                <w:b/>
                <w:sz w:val="24"/>
              </w:rPr>
              <w:t>Тема 11 Риски в мире денег: как защититься от разорения</w:t>
            </w:r>
          </w:p>
        </w:tc>
        <w:tc>
          <w:tcPr>
            <w:tcW w:w="6842" w:type="dxa"/>
            <w:gridSpan w:val="4"/>
            <w:noWrap/>
          </w:tcPr>
          <w:p w:rsidR="00B44397" w:rsidRDefault="00F5284C">
            <w:pPr>
              <w:ind w:left="8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2300" w:type="dxa"/>
            <w:noWrap/>
          </w:tcPr>
          <w:p w:rsidR="00B44397" w:rsidRDefault="00F5284C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380" w:type="dxa"/>
            <w:noWrap/>
          </w:tcPr>
          <w:p w:rsidR="00B44397" w:rsidRDefault="00B44397">
            <w:pPr>
              <w:jc w:val="center"/>
              <w:rPr>
                <w:sz w:val="24"/>
                <w:szCs w:val="24"/>
              </w:rPr>
            </w:pPr>
          </w:p>
        </w:tc>
      </w:tr>
      <w:tr w:rsidR="00B44397">
        <w:trPr>
          <w:trHeight w:val="276"/>
        </w:trPr>
        <w:tc>
          <w:tcPr>
            <w:tcW w:w="3340" w:type="dxa"/>
            <w:vMerge/>
            <w:noWrap/>
          </w:tcPr>
          <w:p w:rsidR="00B44397" w:rsidRDefault="00B44397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gridSpan w:val="3"/>
            <w:noWrap/>
          </w:tcPr>
          <w:p w:rsidR="00B44397" w:rsidRDefault="00F5284C">
            <w:pPr>
              <w:ind w:left="18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6302" w:type="dxa"/>
            <w:noWrap/>
          </w:tcPr>
          <w:p w:rsidR="00B44397" w:rsidRDefault="00F5284C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</w:rPr>
              <w:t>Учимся оценивать и контролировать риски своих сбережений</w:t>
            </w:r>
          </w:p>
        </w:tc>
        <w:tc>
          <w:tcPr>
            <w:tcW w:w="2300" w:type="dxa"/>
            <w:vMerge w:val="restart"/>
            <w:noWrap/>
          </w:tcPr>
          <w:p w:rsidR="00B44397" w:rsidRDefault="00F5284C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2</w:t>
            </w:r>
          </w:p>
        </w:tc>
        <w:tc>
          <w:tcPr>
            <w:tcW w:w="2380" w:type="dxa"/>
            <w:vMerge w:val="restart"/>
            <w:noWrap/>
          </w:tcPr>
          <w:p w:rsidR="00B44397" w:rsidRDefault="00F5284C">
            <w:pPr>
              <w:jc w:val="center"/>
            </w:pPr>
            <w:r>
              <w:rPr>
                <w:b/>
                <w:sz w:val="24"/>
                <w:szCs w:val="24"/>
              </w:rPr>
              <w:t>ОК.2,</w:t>
            </w:r>
          </w:p>
          <w:p w:rsidR="00B44397" w:rsidRDefault="00F5284C">
            <w:pPr>
              <w:jc w:val="center"/>
            </w:pPr>
            <w:r>
              <w:rPr>
                <w:b/>
                <w:sz w:val="24"/>
                <w:szCs w:val="24"/>
              </w:rPr>
              <w:t>ОК.3, ОК.5,</w:t>
            </w:r>
          </w:p>
          <w:p w:rsidR="00B44397" w:rsidRDefault="00F5284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ОК.6, ОК.9</w:t>
            </w:r>
          </w:p>
        </w:tc>
      </w:tr>
      <w:tr w:rsidR="00B44397">
        <w:trPr>
          <w:trHeight w:val="276"/>
        </w:trPr>
        <w:tc>
          <w:tcPr>
            <w:tcW w:w="10182" w:type="dxa"/>
            <w:gridSpan w:val="5"/>
            <w:vMerge w:val="restart"/>
            <w:noWrap/>
          </w:tcPr>
          <w:p w:rsidR="00B44397" w:rsidRDefault="00F5284C">
            <w:pPr>
              <w:shd w:val="clear" w:color="auto" w:fill="FFFFFF"/>
              <w:ind w:left="57" w:right="5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Дифференцированный зачёт</w:t>
            </w:r>
          </w:p>
        </w:tc>
        <w:tc>
          <w:tcPr>
            <w:tcW w:w="2300" w:type="dxa"/>
            <w:vMerge w:val="restart"/>
            <w:noWrap/>
          </w:tcPr>
          <w:p w:rsidR="00B44397" w:rsidRDefault="00F5284C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380" w:type="dxa"/>
            <w:vMerge w:val="restart"/>
            <w:noWrap/>
          </w:tcPr>
          <w:p w:rsidR="00B44397" w:rsidRDefault="00F5284C">
            <w:pPr>
              <w:jc w:val="center"/>
            </w:pPr>
            <w:r>
              <w:rPr>
                <w:b/>
                <w:sz w:val="24"/>
                <w:szCs w:val="24"/>
              </w:rPr>
              <w:t>ОК.2,</w:t>
            </w:r>
          </w:p>
          <w:p w:rsidR="00B44397" w:rsidRDefault="00F5284C">
            <w:pPr>
              <w:jc w:val="center"/>
            </w:pPr>
            <w:r>
              <w:rPr>
                <w:b/>
                <w:sz w:val="24"/>
                <w:szCs w:val="24"/>
              </w:rPr>
              <w:t>ОК.3, ОК.5,</w:t>
            </w:r>
          </w:p>
          <w:p w:rsidR="00B44397" w:rsidRDefault="00F5284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ОК.6, ОК.9</w:t>
            </w:r>
          </w:p>
        </w:tc>
      </w:tr>
      <w:tr w:rsidR="00B44397">
        <w:trPr>
          <w:trHeight w:val="332"/>
        </w:trPr>
        <w:tc>
          <w:tcPr>
            <w:tcW w:w="10182" w:type="dxa"/>
            <w:gridSpan w:val="5"/>
            <w:noWrap/>
            <w:vAlign w:val="center"/>
          </w:tcPr>
          <w:p w:rsidR="00B44397" w:rsidRDefault="00F5284C">
            <w:pPr>
              <w:spacing w:line="221" w:lineRule="exact"/>
              <w:ind w:right="567"/>
              <w:jc w:val="right"/>
              <w:rPr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2300" w:type="dxa"/>
            <w:noWrap/>
            <w:vAlign w:val="center"/>
          </w:tcPr>
          <w:p w:rsidR="00B44397" w:rsidRDefault="00F97535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52</w:t>
            </w:r>
          </w:p>
        </w:tc>
        <w:tc>
          <w:tcPr>
            <w:tcW w:w="2380" w:type="dxa"/>
            <w:noWrap/>
          </w:tcPr>
          <w:p w:rsidR="00B44397" w:rsidRDefault="00B44397">
            <w:pPr>
              <w:jc w:val="center"/>
              <w:rPr>
                <w:sz w:val="24"/>
                <w:szCs w:val="24"/>
              </w:rPr>
            </w:pPr>
          </w:p>
        </w:tc>
      </w:tr>
    </w:tbl>
    <w:p w:rsidR="00B44397" w:rsidRDefault="00B44397">
      <w:pPr>
        <w:spacing w:line="20" w:lineRule="exact"/>
        <w:rPr>
          <w:sz w:val="20"/>
          <w:szCs w:val="20"/>
        </w:rPr>
        <w:sectPr w:rsidR="00B44397">
          <w:pgSz w:w="16840" w:h="11906" w:orient="landscape"/>
          <w:pgMar w:top="832" w:right="1021" w:bottom="741" w:left="880" w:header="0" w:footer="0" w:gutter="0"/>
          <w:cols w:space="720" w:equalWidth="0">
            <w:col w:w="14940" w:space="0"/>
          </w:cols>
          <w:docGrid w:linePitch="360"/>
        </w:sectPr>
      </w:pPr>
      <w:r>
        <w:rPr>
          <w:sz w:val="20"/>
          <w:szCs w:val="20"/>
        </w:rPr>
        <w:pict>
          <v:rect id="shape 0" o:spid="_x0000_s1028" style="position:absolute;margin-left:-.3pt;margin-top:-140.9pt;width:.95pt;height:.95pt;z-index:-251665920;visibility:visible;mso-position-horizontal-relative:text;mso-position-vertical-relative:text" fillcolor="black" stroked="f"/>
        </w:pict>
      </w:r>
      <w:r>
        <w:rPr>
          <w:sz w:val="20"/>
          <w:szCs w:val="20"/>
        </w:rPr>
        <w:pict>
          <v:rect id="shape 1" o:spid="_x0000_s1027" style="position:absolute;margin-left:648.7pt;margin-top:-140.9pt;width:1pt;height:.95pt;z-index:-251664896;visibility:visible;mso-position-horizontal-relative:text;mso-position-vertical-relative:text" fillcolor="black" stroked="f"/>
        </w:pict>
      </w:r>
      <w:r>
        <w:rPr>
          <w:sz w:val="20"/>
          <w:szCs w:val="20"/>
        </w:rPr>
        <w:pict>
          <v:rect id="shape 2" o:spid="_x0000_s1026" style="position:absolute;margin-left:746.25pt;margin-top:-140.9pt;width:1pt;height:.95pt;z-index:-251663872;visibility:visible;mso-position-horizontal-relative:text;mso-position-vertical-relative:text" fillcolor="black" stroked="f"/>
        </w:pict>
      </w:r>
    </w:p>
    <w:p w:rsidR="00B44397" w:rsidRDefault="00F5284C">
      <w:pPr>
        <w:numPr>
          <w:ilvl w:val="0"/>
          <w:numId w:val="9"/>
        </w:numPr>
        <w:tabs>
          <w:tab w:val="left" w:pos="1400"/>
        </w:tabs>
        <w:ind w:left="1400" w:hanging="236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lastRenderedPageBreak/>
        <w:t>УСЛОВИЯ РЕАЛИЗАЦИИ ПРОГРАММЫ УЧЕБНОЙ ДИСЦИПЛИНЫ</w:t>
      </w:r>
    </w:p>
    <w:p w:rsidR="00B44397" w:rsidRDefault="00B44397">
      <w:pPr>
        <w:spacing w:line="255" w:lineRule="exact"/>
        <w:rPr>
          <w:sz w:val="20"/>
          <w:szCs w:val="20"/>
        </w:rPr>
      </w:pPr>
    </w:p>
    <w:p w:rsidR="00B44397" w:rsidRDefault="00F5284C">
      <w:pPr>
        <w:spacing w:line="264" w:lineRule="auto"/>
        <w:ind w:left="260" w:right="120" w:firstLine="77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3.1. Для реализации программы учебной дисциплины предусмотрены следующие специальные помещения:</w:t>
      </w:r>
    </w:p>
    <w:p w:rsidR="00B44397" w:rsidRDefault="00B44397">
      <w:pPr>
        <w:spacing w:line="213" w:lineRule="exact"/>
        <w:rPr>
          <w:sz w:val="20"/>
          <w:szCs w:val="20"/>
        </w:rPr>
      </w:pPr>
    </w:p>
    <w:p w:rsidR="00B44397" w:rsidRDefault="00F5284C">
      <w:pPr>
        <w:ind w:left="44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Кабинет экономики:</w:t>
      </w:r>
    </w:p>
    <w:p w:rsidR="00B44397" w:rsidRDefault="00F5284C">
      <w:pPr>
        <w:spacing w:line="235" w:lineRule="auto"/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Столы ученические, стулья ученические, стол преподавателя, </w:t>
      </w:r>
      <w:r>
        <w:rPr>
          <w:rFonts w:eastAsia="Times New Roman"/>
          <w:sz w:val="24"/>
          <w:szCs w:val="24"/>
        </w:rPr>
        <w:t>стул преподавателя, доска</w:t>
      </w:r>
      <w:r>
        <w:rPr>
          <w:sz w:val="20"/>
          <w:szCs w:val="20"/>
        </w:rPr>
        <w:t xml:space="preserve"> </w:t>
      </w:r>
      <w:r>
        <w:rPr>
          <w:rFonts w:eastAsia="Times New Roman"/>
          <w:sz w:val="24"/>
          <w:szCs w:val="24"/>
        </w:rPr>
        <w:t>ученическая, ноутбуки.</w:t>
      </w:r>
    </w:p>
    <w:p w:rsidR="00B44397" w:rsidRDefault="00B44397">
      <w:pPr>
        <w:spacing w:line="200" w:lineRule="exact"/>
        <w:rPr>
          <w:sz w:val="20"/>
          <w:szCs w:val="20"/>
        </w:rPr>
      </w:pPr>
    </w:p>
    <w:p w:rsidR="00B44397" w:rsidRDefault="00B44397">
      <w:pPr>
        <w:spacing w:line="316" w:lineRule="exact"/>
        <w:rPr>
          <w:sz w:val="20"/>
          <w:szCs w:val="20"/>
        </w:rPr>
      </w:pPr>
    </w:p>
    <w:p w:rsidR="00B44397" w:rsidRDefault="00F5284C">
      <w:pPr>
        <w:ind w:left="104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3.2. Информационное обеспечение реализации программы</w:t>
      </w:r>
    </w:p>
    <w:p w:rsidR="00B44397" w:rsidRDefault="00B44397">
      <w:pPr>
        <w:spacing w:line="247" w:lineRule="exact"/>
        <w:rPr>
          <w:sz w:val="20"/>
          <w:szCs w:val="20"/>
        </w:rPr>
      </w:pPr>
    </w:p>
    <w:p w:rsidR="00B44397" w:rsidRDefault="00F5284C">
      <w:pPr>
        <w:spacing w:line="271" w:lineRule="auto"/>
        <w:ind w:left="260" w:right="120" w:firstLine="6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Для реализации программы библиотечный фонд образовательной организации имеет печатные образовательные ресурсы, рекомендуемые для использования в образовательном процессе</w:t>
      </w:r>
    </w:p>
    <w:p w:rsidR="00B44397" w:rsidRDefault="00B44397">
      <w:pPr>
        <w:spacing w:line="215" w:lineRule="exact"/>
        <w:rPr>
          <w:sz w:val="20"/>
          <w:szCs w:val="20"/>
        </w:rPr>
      </w:pPr>
    </w:p>
    <w:p w:rsidR="00B44397" w:rsidRDefault="00F5284C">
      <w:pPr>
        <w:numPr>
          <w:ilvl w:val="0"/>
          <w:numId w:val="10"/>
        </w:numPr>
        <w:tabs>
          <w:tab w:val="left" w:pos="593"/>
        </w:tabs>
        <w:spacing w:line="234" w:lineRule="auto"/>
        <w:ind w:left="260" w:right="120" w:firstLine="2"/>
        <w:rPr>
          <w:highlight w:val="white"/>
        </w:rPr>
      </w:pPr>
      <w:r>
        <w:rPr>
          <w:rFonts w:eastAsia="Times New Roman"/>
          <w:sz w:val="24"/>
          <w:szCs w:val="24"/>
          <w:highlight w:val="white"/>
        </w:rPr>
        <w:t xml:space="preserve">Жданова, А. О. Финансовая грамотность: материалы для обучающихся СПО / А.О. Жданова. </w:t>
      </w:r>
      <w:r>
        <w:rPr>
          <w:rFonts w:eastAsia="Times New Roman"/>
          <w:sz w:val="24"/>
          <w:szCs w:val="24"/>
          <w:highlight w:val="white"/>
        </w:rPr>
        <w:t>– М.: ВИТА-ПРЕСС, 2019 – 400 с.</w:t>
      </w:r>
    </w:p>
    <w:p w:rsidR="00B44397" w:rsidRDefault="00B44397">
      <w:pPr>
        <w:spacing w:line="200" w:lineRule="exact"/>
        <w:rPr>
          <w:rFonts w:eastAsia="Times New Roman"/>
          <w:sz w:val="24"/>
          <w:szCs w:val="24"/>
        </w:rPr>
      </w:pPr>
    </w:p>
    <w:p w:rsidR="00B44397" w:rsidRDefault="00B44397">
      <w:pPr>
        <w:spacing w:line="339" w:lineRule="exact"/>
        <w:rPr>
          <w:rFonts w:eastAsia="Times New Roman"/>
          <w:sz w:val="24"/>
          <w:szCs w:val="24"/>
        </w:rPr>
      </w:pPr>
    </w:p>
    <w:p w:rsidR="00B44397" w:rsidRDefault="00B44397">
      <w:pPr>
        <w:spacing w:line="339" w:lineRule="exact"/>
        <w:rPr>
          <w:rFonts w:eastAsia="Times New Roman"/>
          <w:sz w:val="24"/>
          <w:szCs w:val="24"/>
        </w:rPr>
      </w:pPr>
    </w:p>
    <w:p w:rsidR="00B44397" w:rsidRDefault="00B44397">
      <w:pPr>
        <w:spacing w:line="339" w:lineRule="exact"/>
        <w:rPr>
          <w:rFonts w:eastAsia="Times New Roman"/>
          <w:sz w:val="24"/>
          <w:szCs w:val="24"/>
        </w:rPr>
      </w:pPr>
    </w:p>
    <w:p w:rsidR="00B44397" w:rsidRDefault="00B44397">
      <w:pPr>
        <w:spacing w:line="339" w:lineRule="exact"/>
        <w:rPr>
          <w:rFonts w:eastAsia="Times New Roman"/>
          <w:sz w:val="24"/>
          <w:szCs w:val="24"/>
        </w:rPr>
      </w:pPr>
    </w:p>
    <w:p w:rsidR="00B44397" w:rsidRDefault="00B44397">
      <w:pPr>
        <w:spacing w:line="339" w:lineRule="exact"/>
        <w:rPr>
          <w:rFonts w:eastAsia="Times New Roman"/>
          <w:sz w:val="24"/>
          <w:szCs w:val="24"/>
        </w:rPr>
      </w:pPr>
    </w:p>
    <w:p w:rsidR="00B44397" w:rsidRDefault="00B44397">
      <w:pPr>
        <w:spacing w:line="339" w:lineRule="exact"/>
        <w:rPr>
          <w:rFonts w:eastAsia="Times New Roman"/>
          <w:sz w:val="24"/>
          <w:szCs w:val="24"/>
        </w:rPr>
      </w:pPr>
    </w:p>
    <w:p w:rsidR="00B44397" w:rsidRDefault="00B44397">
      <w:pPr>
        <w:spacing w:line="339" w:lineRule="exact"/>
        <w:rPr>
          <w:rFonts w:eastAsia="Times New Roman"/>
          <w:sz w:val="24"/>
          <w:szCs w:val="24"/>
        </w:rPr>
      </w:pPr>
    </w:p>
    <w:p w:rsidR="00B44397" w:rsidRDefault="00B44397">
      <w:pPr>
        <w:spacing w:line="339" w:lineRule="exact"/>
        <w:rPr>
          <w:rFonts w:eastAsia="Times New Roman"/>
          <w:sz w:val="24"/>
          <w:szCs w:val="24"/>
        </w:rPr>
      </w:pPr>
    </w:p>
    <w:p w:rsidR="00B44397" w:rsidRDefault="00B44397">
      <w:pPr>
        <w:spacing w:line="339" w:lineRule="exact"/>
        <w:rPr>
          <w:rFonts w:eastAsia="Times New Roman"/>
          <w:sz w:val="24"/>
          <w:szCs w:val="24"/>
        </w:rPr>
      </w:pPr>
    </w:p>
    <w:p w:rsidR="00B44397" w:rsidRDefault="00B44397">
      <w:pPr>
        <w:spacing w:line="339" w:lineRule="exact"/>
        <w:rPr>
          <w:rFonts w:eastAsia="Times New Roman"/>
          <w:sz w:val="24"/>
          <w:szCs w:val="24"/>
        </w:rPr>
      </w:pPr>
    </w:p>
    <w:p w:rsidR="00B44397" w:rsidRDefault="00B44397">
      <w:pPr>
        <w:spacing w:line="339" w:lineRule="exact"/>
        <w:rPr>
          <w:rFonts w:eastAsia="Times New Roman"/>
          <w:sz w:val="24"/>
          <w:szCs w:val="24"/>
        </w:rPr>
      </w:pPr>
    </w:p>
    <w:p w:rsidR="00B44397" w:rsidRDefault="00B44397">
      <w:pPr>
        <w:spacing w:line="339" w:lineRule="exact"/>
        <w:rPr>
          <w:rFonts w:eastAsia="Times New Roman"/>
          <w:sz w:val="24"/>
          <w:szCs w:val="24"/>
        </w:rPr>
      </w:pPr>
    </w:p>
    <w:p w:rsidR="00B44397" w:rsidRDefault="00B44397">
      <w:pPr>
        <w:spacing w:line="339" w:lineRule="exact"/>
        <w:rPr>
          <w:rFonts w:eastAsia="Times New Roman"/>
          <w:sz w:val="24"/>
          <w:szCs w:val="24"/>
        </w:rPr>
      </w:pPr>
    </w:p>
    <w:p w:rsidR="00B44397" w:rsidRDefault="00B44397">
      <w:pPr>
        <w:spacing w:line="339" w:lineRule="exact"/>
        <w:rPr>
          <w:rFonts w:eastAsia="Times New Roman"/>
          <w:sz w:val="24"/>
          <w:szCs w:val="24"/>
        </w:rPr>
      </w:pPr>
    </w:p>
    <w:p w:rsidR="00B44397" w:rsidRDefault="00B44397">
      <w:pPr>
        <w:spacing w:line="339" w:lineRule="exact"/>
        <w:rPr>
          <w:rFonts w:eastAsia="Times New Roman"/>
          <w:sz w:val="24"/>
          <w:szCs w:val="24"/>
        </w:rPr>
      </w:pPr>
    </w:p>
    <w:p w:rsidR="00B44397" w:rsidRDefault="00B44397">
      <w:pPr>
        <w:spacing w:line="339" w:lineRule="exact"/>
        <w:rPr>
          <w:rFonts w:eastAsia="Times New Roman"/>
          <w:sz w:val="24"/>
          <w:szCs w:val="24"/>
        </w:rPr>
      </w:pPr>
    </w:p>
    <w:p w:rsidR="00B44397" w:rsidRDefault="00B44397">
      <w:pPr>
        <w:spacing w:line="339" w:lineRule="exact"/>
        <w:rPr>
          <w:rFonts w:eastAsia="Times New Roman"/>
          <w:sz w:val="24"/>
          <w:szCs w:val="24"/>
        </w:rPr>
      </w:pPr>
    </w:p>
    <w:p w:rsidR="00B44397" w:rsidRDefault="00B44397">
      <w:pPr>
        <w:spacing w:line="339" w:lineRule="exact"/>
        <w:rPr>
          <w:rFonts w:eastAsia="Times New Roman"/>
          <w:sz w:val="24"/>
          <w:szCs w:val="24"/>
        </w:rPr>
      </w:pPr>
    </w:p>
    <w:p w:rsidR="00B44397" w:rsidRDefault="00B44397">
      <w:pPr>
        <w:spacing w:line="339" w:lineRule="exact"/>
        <w:rPr>
          <w:rFonts w:eastAsia="Times New Roman"/>
          <w:sz w:val="24"/>
          <w:szCs w:val="24"/>
        </w:rPr>
      </w:pPr>
    </w:p>
    <w:p w:rsidR="00B44397" w:rsidRDefault="00B44397">
      <w:pPr>
        <w:spacing w:line="339" w:lineRule="exact"/>
        <w:rPr>
          <w:rFonts w:eastAsia="Times New Roman"/>
          <w:sz w:val="24"/>
          <w:szCs w:val="24"/>
        </w:rPr>
      </w:pPr>
    </w:p>
    <w:p w:rsidR="00B44397" w:rsidRDefault="00B44397">
      <w:pPr>
        <w:spacing w:line="339" w:lineRule="exact"/>
        <w:rPr>
          <w:rFonts w:eastAsia="Times New Roman"/>
          <w:sz w:val="24"/>
          <w:szCs w:val="24"/>
        </w:rPr>
      </w:pPr>
    </w:p>
    <w:p w:rsidR="00B44397" w:rsidRDefault="00B44397">
      <w:pPr>
        <w:spacing w:line="339" w:lineRule="exact"/>
        <w:rPr>
          <w:rFonts w:eastAsia="Times New Roman"/>
          <w:sz w:val="24"/>
          <w:szCs w:val="24"/>
        </w:rPr>
      </w:pPr>
    </w:p>
    <w:p w:rsidR="00B44397" w:rsidRDefault="00B44397">
      <w:pPr>
        <w:spacing w:line="339" w:lineRule="exact"/>
        <w:rPr>
          <w:rFonts w:eastAsia="Times New Roman"/>
          <w:sz w:val="24"/>
          <w:szCs w:val="24"/>
        </w:rPr>
      </w:pPr>
    </w:p>
    <w:p w:rsidR="00B44397" w:rsidRDefault="00B44397">
      <w:pPr>
        <w:spacing w:line="339" w:lineRule="exact"/>
        <w:rPr>
          <w:rFonts w:eastAsia="Times New Roman"/>
          <w:sz w:val="24"/>
          <w:szCs w:val="24"/>
        </w:rPr>
      </w:pPr>
    </w:p>
    <w:p w:rsidR="00B44397" w:rsidRDefault="00B44397">
      <w:pPr>
        <w:spacing w:line="339" w:lineRule="exact"/>
        <w:rPr>
          <w:rFonts w:eastAsia="Times New Roman"/>
          <w:sz w:val="24"/>
          <w:szCs w:val="24"/>
        </w:rPr>
      </w:pPr>
    </w:p>
    <w:p w:rsidR="00B44397" w:rsidRDefault="00B44397">
      <w:pPr>
        <w:spacing w:line="339" w:lineRule="exact"/>
        <w:rPr>
          <w:rFonts w:eastAsia="Times New Roman"/>
          <w:sz w:val="24"/>
          <w:szCs w:val="24"/>
        </w:rPr>
      </w:pPr>
    </w:p>
    <w:p w:rsidR="00B44397" w:rsidRDefault="00F5284C">
      <w:pPr>
        <w:numPr>
          <w:ilvl w:val="1"/>
          <w:numId w:val="10"/>
        </w:numPr>
        <w:tabs>
          <w:tab w:val="left" w:pos="1141"/>
        </w:tabs>
        <w:spacing w:line="264" w:lineRule="auto"/>
        <w:ind w:left="260" w:right="120" w:firstLine="422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lastRenderedPageBreak/>
        <w:t>КОНТРОЛЬ И ОЦЕНКА РЕЗУЛЬТАТОВ ОСВОЕНИЯ УЧЕБНОЙ ДИСЦИПЛИНЫ</w:t>
      </w:r>
    </w:p>
    <w:p w:rsidR="00B44397" w:rsidRDefault="00B44397">
      <w:pPr>
        <w:tabs>
          <w:tab w:val="left" w:pos="1141"/>
        </w:tabs>
        <w:spacing w:line="264" w:lineRule="auto"/>
        <w:ind w:right="120"/>
        <w:rPr>
          <w:rFonts w:eastAsia="Times New Roman"/>
          <w:b/>
          <w:bCs/>
          <w:sz w:val="24"/>
          <w:szCs w:val="24"/>
        </w:rPr>
      </w:pPr>
    </w:p>
    <w:tbl>
      <w:tblPr>
        <w:tblStyle w:val="ab"/>
        <w:tblW w:w="0" w:type="auto"/>
        <w:tblLayout w:type="fixed"/>
        <w:tblLook w:val="04A0"/>
      </w:tblPr>
      <w:tblGrid>
        <w:gridCol w:w="5046"/>
        <w:gridCol w:w="2268"/>
        <w:gridCol w:w="2636"/>
      </w:tblGrid>
      <w:tr w:rsidR="00B44397">
        <w:tc>
          <w:tcPr>
            <w:tcW w:w="5046" w:type="dxa"/>
            <w:noWrap/>
          </w:tcPr>
          <w:p w:rsidR="00B44397" w:rsidRDefault="00F5284C">
            <w:pPr>
              <w:tabs>
                <w:tab w:val="left" w:pos="1141"/>
              </w:tabs>
              <w:spacing w:line="264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Результаты обучения</w:t>
            </w:r>
          </w:p>
        </w:tc>
        <w:tc>
          <w:tcPr>
            <w:tcW w:w="2268" w:type="dxa"/>
            <w:noWrap/>
          </w:tcPr>
          <w:p w:rsidR="00B44397" w:rsidRDefault="00F5284C">
            <w:pPr>
              <w:tabs>
                <w:tab w:val="left" w:pos="1141"/>
              </w:tabs>
              <w:spacing w:line="264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Критерии оценки</w:t>
            </w:r>
          </w:p>
        </w:tc>
        <w:tc>
          <w:tcPr>
            <w:tcW w:w="2636" w:type="dxa"/>
            <w:noWrap/>
          </w:tcPr>
          <w:p w:rsidR="00B44397" w:rsidRDefault="00F5284C">
            <w:pPr>
              <w:tabs>
                <w:tab w:val="left" w:pos="1141"/>
              </w:tabs>
              <w:spacing w:line="264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Методы оценки</w:t>
            </w:r>
          </w:p>
        </w:tc>
      </w:tr>
      <w:tr w:rsidR="00B44397">
        <w:tc>
          <w:tcPr>
            <w:tcW w:w="5046" w:type="dxa"/>
            <w:noWrap/>
          </w:tcPr>
          <w:p w:rsidR="00B44397" w:rsidRDefault="00F5284C">
            <w:pPr>
              <w:tabs>
                <w:tab w:val="left" w:pos="1141"/>
              </w:tabs>
              <w:spacing w:line="264" w:lineRule="auto"/>
            </w:pPr>
            <w:r>
              <w:rPr>
                <w:rFonts w:eastAsia="Times New Roman"/>
                <w:sz w:val="24"/>
                <w:szCs w:val="24"/>
              </w:rPr>
              <w:t>Перечень знаний, осваиваемых в рамках дисциплины:</w:t>
            </w:r>
          </w:p>
          <w:p w:rsidR="00B44397" w:rsidRDefault="00F5284C">
            <w:pPr>
              <w:tabs>
                <w:tab w:val="left" w:pos="1141"/>
              </w:tabs>
              <w:spacing w:line="264" w:lineRule="auto"/>
            </w:pPr>
            <w:r>
              <w:rPr>
                <w:rFonts w:eastAsia="Times New Roman"/>
                <w:sz w:val="24"/>
                <w:szCs w:val="24"/>
              </w:rPr>
              <w:t xml:space="preserve">-основные банковские услуги, </w:t>
            </w:r>
            <w:r>
              <w:rPr>
                <w:rFonts w:eastAsia="Times New Roman"/>
                <w:sz w:val="24"/>
                <w:szCs w:val="24"/>
              </w:rPr>
              <w:t>работу с ценными бумагами, налоговую систему РФ, основы страхования, финансовые</w:t>
            </w:r>
          </w:p>
          <w:p w:rsidR="00B44397" w:rsidRDefault="00F5284C">
            <w:pPr>
              <w:tabs>
                <w:tab w:val="left" w:pos="1141"/>
              </w:tabs>
              <w:spacing w:line="264" w:lineRule="auto"/>
            </w:pPr>
            <w:r>
              <w:rPr>
                <w:rFonts w:eastAsia="Times New Roman"/>
                <w:sz w:val="24"/>
                <w:szCs w:val="24"/>
              </w:rPr>
              <w:t>механизмы деятельности фирм, основы бизнес-планирования, роль денег в современном мире и возможные денежные риски, основы построения семейного бюджета.</w:t>
            </w:r>
          </w:p>
        </w:tc>
        <w:tc>
          <w:tcPr>
            <w:tcW w:w="2268" w:type="dxa"/>
            <w:vMerge w:val="restart"/>
            <w:noWrap/>
          </w:tcPr>
          <w:p w:rsidR="00B44397" w:rsidRDefault="00F5284C">
            <w:pPr>
              <w:tabs>
                <w:tab w:val="left" w:pos="1141"/>
              </w:tabs>
              <w:spacing w:line="264" w:lineRule="auto"/>
            </w:pPr>
            <w:r>
              <w:rPr>
                <w:rFonts w:eastAsia="Times New Roman"/>
                <w:sz w:val="24"/>
                <w:szCs w:val="24"/>
              </w:rPr>
              <w:t>Полнота ответов, точност</w:t>
            </w:r>
            <w:r>
              <w:rPr>
                <w:rFonts w:eastAsia="Times New Roman"/>
                <w:sz w:val="24"/>
                <w:szCs w:val="24"/>
              </w:rPr>
              <w:t xml:space="preserve">ь </w:t>
            </w:r>
          </w:p>
          <w:p w:rsidR="00B44397" w:rsidRDefault="00F5284C">
            <w:pPr>
              <w:tabs>
                <w:tab w:val="left" w:pos="1141"/>
              </w:tabs>
              <w:spacing w:line="264" w:lineRule="auto"/>
            </w:pPr>
            <w:r>
              <w:rPr>
                <w:rFonts w:eastAsia="Times New Roman"/>
                <w:sz w:val="24"/>
                <w:szCs w:val="24"/>
              </w:rPr>
              <w:t>формулировок, не менее 75% правильных ответов.</w:t>
            </w:r>
          </w:p>
          <w:p w:rsidR="00B44397" w:rsidRDefault="00F5284C">
            <w:pPr>
              <w:tabs>
                <w:tab w:val="left" w:pos="1141"/>
              </w:tabs>
              <w:spacing w:line="264" w:lineRule="auto"/>
            </w:pPr>
            <w:r>
              <w:rPr>
                <w:rFonts w:eastAsia="Times New Roman"/>
                <w:sz w:val="24"/>
                <w:szCs w:val="24"/>
              </w:rPr>
              <w:t>Актуальность</w:t>
            </w:r>
          </w:p>
          <w:p w:rsidR="00B44397" w:rsidRDefault="00F5284C">
            <w:pPr>
              <w:tabs>
                <w:tab w:val="left" w:pos="1141"/>
              </w:tabs>
              <w:spacing w:line="264" w:lineRule="auto"/>
            </w:pPr>
            <w:r>
              <w:rPr>
                <w:rFonts w:eastAsia="Times New Roman"/>
                <w:sz w:val="24"/>
                <w:szCs w:val="24"/>
              </w:rPr>
              <w:t>темы, адекватность</w:t>
            </w:r>
          </w:p>
          <w:p w:rsidR="00B44397" w:rsidRDefault="00F5284C">
            <w:pPr>
              <w:tabs>
                <w:tab w:val="left" w:pos="1141"/>
              </w:tabs>
              <w:spacing w:line="264" w:lineRule="auto"/>
            </w:pPr>
            <w:r>
              <w:rPr>
                <w:rFonts w:eastAsia="Times New Roman"/>
                <w:sz w:val="24"/>
                <w:szCs w:val="24"/>
              </w:rPr>
              <w:t xml:space="preserve">результатов </w:t>
            </w:r>
          </w:p>
          <w:p w:rsidR="00B44397" w:rsidRDefault="00F5284C">
            <w:pPr>
              <w:tabs>
                <w:tab w:val="left" w:pos="1141"/>
              </w:tabs>
              <w:spacing w:line="264" w:lineRule="auto"/>
            </w:pPr>
            <w:r>
              <w:rPr>
                <w:rFonts w:eastAsia="Times New Roman"/>
                <w:sz w:val="24"/>
                <w:szCs w:val="24"/>
              </w:rPr>
              <w:t>поставленным целям,</w:t>
            </w:r>
          </w:p>
          <w:p w:rsidR="00B44397" w:rsidRDefault="00F5284C">
            <w:pPr>
              <w:tabs>
                <w:tab w:val="left" w:pos="1141"/>
              </w:tabs>
              <w:spacing w:line="264" w:lineRule="auto"/>
            </w:pPr>
            <w:r>
              <w:rPr>
                <w:rFonts w:eastAsia="Times New Roman"/>
                <w:sz w:val="24"/>
                <w:szCs w:val="24"/>
              </w:rPr>
              <w:t>полнота ответов, точность</w:t>
            </w:r>
          </w:p>
          <w:p w:rsidR="00B44397" w:rsidRDefault="00F5284C">
            <w:pPr>
              <w:tabs>
                <w:tab w:val="left" w:pos="1141"/>
              </w:tabs>
              <w:spacing w:line="264" w:lineRule="auto"/>
            </w:pPr>
            <w:r>
              <w:rPr>
                <w:rFonts w:eastAsia="Times New Roman"/>
                <w:sz w:val="24"/>
                <w:szCs w:val="24"/>
              </w:rPr>
              <w:t>формулировок, адекватность</w:t>
            </w:r>
          </w:p>
          <w:p w:rsidR="00B44397" w:rsidRDefault="00F5284C">
            <w:pPr>
              <w:tabs>
                <w:tab w:val="left" w:pos="1141"/>
              </w:tabs>
              <w:spacing w:line="264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применения терминологии</w:t>
            </w:r>
          </w:p>
        </w:tc>
        <w:tc>
          <w:tcPr>
            <w:tcW w:w="2636" w:type="dxa"/>
            <w:vMerge w:val="restart"/>
            <w:noWrap/>
          </w:tcPr>
          <w:p w:rsidR="00B44397" w:rsidRDefault="00F5284C">
            <w:pPr>
              <w:tabs>
                <w:tab w:val="left" w:pos="1141"/>
              </w:tabs>
              <w:spacing w:line="264" w:lineRule="auto"/>
              <w:rPr>
                <w:b/>
                <w:bCs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Текущий контроль</w:t>
            </w:r>
          </w:p>
          <w:p w:rsidR="00B44397" w:rsidRDefault="00F5284C">
            <w:pPr>
              <w:tabs>
                <w:tab w:val="left" w:pos="1141"/>
              </w:tabs>
              <w:spacing w:line="264" w:lineRule="auto"/>
            </w:pPr>
            <w:r>
              <w:rPr>
                <w:rFonts w:eastAsia="Times New Roman"/>
                <w:sz w:val="24"/>
                <w:szCs w:val="24"/>
              </w:rPr>
              <w:t>при проведении:</w:t>
            </w:r>
          </w:p>
          <w:p w:rsidR="00B44397" w:rsidRDefault="00F5284C">
            <w:pPr>
              <w:tabs>
                <w:tab w:val="left" w:pos="1141"/>
              </w:tabs>
              <w:spacing w:line="264" w:lineRule="auto"/>
            </w:pPr>
            <w:r>
              <w:rPr>
                <w:rFonts w:eastAsia="Times New Roman"/>
                <w:sz w:val="24"/>
                <w:szCs w:val="24"/>
              </w:rPr>
              <w:t>-письменного/устного</w:t>
            </w:r>
          </w:p>
          <w:p w:rsidR="00B44397" w:rsidRDefault="00F5284C">
            <w:pPr>
              <w:tabs>
                <w:tab w:val="left" w:pos="1141"/>
              </w:tabs>
              <w:spacing w:line="264" w:lineRule="auto"/>
            </w:pPr>
            <w:r>
              <w:rPr>
                <w:rFonts w:eastAsia="Times New Roman"/>
                <w:sz w:val="24"/>
                <w:szCs w:val="24"/>
              </w:rPr>
              <w:t>опроса;</w:t>
            </w:r>
          </w:p>
          <w:p w:rsidR="00B44397" w:rsidRDefault="00F5284C">
            <w:pPr>
              <w:tabs>
                <w:tab w:val="left" w:pos="1141"/>
              </w:tabs>
              <w:spacing w:line="264" w:lineRule="auto"/>
            </w:pPr>
            <w:r>
              <w:rPr>
                <w:rFonts w:eastAsia="Times New Roman"/>
                <w:sz w:val="24"/>
                <w:szCs w:val="24"/>
              </w:rPr>
              <w:t>-тестирования;</w:t>
            </w:r>
          </w:p>
          <w:p w:rsidR="00B44397" w:rsidRDefault="00F5284C">
            <w:pPr>
              <w:tabs>
                <w:tab w:val="left" w:pos="1141"/>
              </w:tabs>
              <w:spacing w:line="264" w:lineRule="auto"/>
            </w:pPr>
            <w:r>
              <w:rPr>
                <w:rFonts w:eastAsia="Times New Roman"/>
                <w:sz w:val="24"/>
                <w:szCs w:val="24"/>
              </w:rPr>
              <w:t>-оценки результатов</w:t>
            </w:r>
          </w:p>
          <w:p w:rsidR="00B44397" w:rsidRDefault="00F5284C">
            <w:pPr>
              <w:tabs>
                <w:tab w:val="left" w:pos="1141"/>
              </w:tabs>
              <w:spacing w:line="264" w:lineRule="auto"/>
            </w:pPr>
            <w:r>
              <w:rPr>
                <w:rFonts w:eastAsia="Times New Roman"/>
                <w:sz w:val="24"/>
                <w:szCs w:val="24"/>
              </w:rPr>
              <w:t>самостоятельной</w:t>
            </w:r>
          </w:p>
          <w:p w:rsidR="00B44397" w:rsidRDefault="00F5284C">
            <w:pPr>
              <w:tabs>
                <w:tab w:val="left" w:pos="1141"/>
              </w:tabs>
              <w:spacing w:line="264" w:lineRule="auto"/>
            </w:pPr>
            <w:r>
              <w:rPr>
                <w:rFonts w:eastAsia="Times New Roman"/>
                <w:sz w:val="24"/>
                <w:szCs w:val="24"/>
              </w:rPr>
              <w:t>работы (докладов, рефератов, исследований и т.д.)</w:t>
            </w:r>
          </w:p>
          <w:p w:rsidR="00B44397" w:rsidRDefault="00B44397">
            <w:pPr>
              <w:tabs>
                <w:tab w:val="left" w:pos="1141"/>
              </w:tabs>
              <w:spacing w:line="264" w:lineRule="auto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B44397" w:rsidRDefault="00F5284C">
            <w:pPr>
              <w:tabs>
                <w:tab w:val="left" w:pos="1141"/>
              </w:tabs>
              <w:spacing w:line="264" w:lineRule="auto"/>
              <w:rPr>
                <w:b/>
                <w:bCs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Промежуточная</w:t>
            </w:r>
          </w:p>
          <w:p w:rsidR="00B44397" w:rsidRDefault="00F5284C">
            <w:pPr>
              <w:tabs>
                <w:tab w:val="left" w:pos="1141"/>
              </w:tabs>
              <w:spacing w:line="264" w:lineRule="auto"/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аттестация</w:t>
            </w:r>
          </w:p>
          <w:p w:rsidR="00B44397" w:rsidRDefault="00F5284C">
            <w:pPr>
              <w:tabs>
                <w:tab w:val="left" w:pos="1141"/>
              </w:tabs>
              <w:spacing w:line="264" w:lineRule="auto"/>
            </w:pPr>
            <w:r>
              <w:rPr>
                <w:rFonts w:eastAsia="Times New Roman"/>
                <w:sz w:val="24"/>
                <w:szCs w:val="24"/>
              </w:rPr>
              <w:t>в форме</w:t>
            </w:r>
          </w:p>
          <w:p w:rsidR="00B44397" w:rsidRDefault="00F5284C">
            <w:pPr>
              <w:tabs>
                <w:tab w:val="left" w:pos="1141"/>
              </w:tabs>
              <w:spacing w:line="264" w:lineRule="auto"/>
            </w:pPr>
            <w:r>
              <w:rPr>
                <w:rFonts w:eastAsia="Times New Roman"/>
                <w:sz w:val="24"/>
                <w:szCs w:val="24"/>
              </w:rPr>
              <w:t>результатов дифференцированного</w:t>
            </w:r>
          </w:p>
          <w:p w:rsidR="00B44397" w:rsidRDefault="00F5284C">
            <w:pPr>
              <w:tabs>
                <w:tab w:val="left" w:pos="1141"/>
              </w:tabs>
              <w:spacing w:line="264" w:lineRule="auto"/>
            </w:pPr>
            <w:r>
              <w:rPr>
                <w:rFonts w:eastAsia="Times New Roman"/>
                <w:sz w:val="24"/>
                <w:szCs w:val="24"/>
              </w:rPr>
              <w:t>зачета в виде:</w:t>
            </w:r>
          </w:p>
          <w:p w:rsidR="00B44397" w:rsidRDefault="00F5284C">
            <w:pPr>
              <w:tabs>
                <w:tab w:val="left" w:pos="1141"/>
              </w:tabs>
              <w:spacing w:line="264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-тестирования</w:t>
            </w:r>
          </w:p>
        </w:tc>
      </w:tr>
      <w:tr w:rsidR="00B44397">
        <w:tc>
          <w:tcPr>
            <w:tcW w:w="5046" w:type="dxa"/>
            <w:noWrap/>
          </w:tcPr>
          <w:p w:rsidR="00B44397" w:rsidRDefault="00F5284C">
            <w:pPr>
              <w:tabs>
                <w:tab w:val="left" w:pos="1141"/>
              </w:tabs>
              <w:spacing w:line="264" w:lineRule="auto"/>
            </w:pPr>
            <w:r>
              <w:rPr>
                <w:rFonts w:eastAsia="Times New Roman"/>
                <w:sz w:val="24"/>
                <w:szCs w:val="24"/>
              </w:rPr>
              <w:t>Перечень умений, осваиваемых в рамках дисциплины:</w:t>
            </w:r>
          </w:p>
          <w:p w:rsidR="00B44397" w:rsidRDefault="00F5284C">
            <w:pPr>
              <w:tabs>
                <w:tab w:val="left" w:pos="1141"/>
              </w:tabs>
              <w:spacing w:line="264" w:lineRule="auto"/>
            </w:pPr>
            <w:r>
              <w:rPr>
                <w:rFonts w:eastAsia="Times New Roman"/>
                <w:sz w:val="24"/>
                <w:szCs w:val="24"/>
              </w:rPr>
              <w:t>-разбираться в финансовых институтах и финансовых продуктах, а также в способах</w:t>
            </w:r>
          </w:p>
          <w:p w:rsidR="00B44397" w:rsidRDefault="00F5284C">
            <w:pPr>
              <w:tabs>
                <w:tab w:val="left" w:pos="1141"/>
              </w:tabs>
              <w:spacing w:line="264" w:lineRule="auto"/>
            </w:pPr>
            <w:r>
              <w:rPr>
                <w:rFonts w:eastAsia="Times New Roman"/>
                <w:sz w:val="24"/>
                <w:szCs w:val="24"/>
              </w:rPr>
              <w:t>получения информации об этих продуктах и институтах из различных источников;</w:t>
            </w:r>
          </w:p>
          <w:p w:rsidR="00B44397" w:rsidRDefault="00F5284C">
            <w:pPr>
              <w:tabs>
                <w:tab w:val="left" w:pos="1141"/>
              </w:tabs>
              <w:spacing w:line="264" w:lineRule="auto"/>
            </w:pPr>
            <w:r>
              <w:rPr>
                <w:rFonts w:eastAsia="Times New Roman"/>
                <w:sz w:val="24"/>
                <w:szCs w:val="24"/>
              </w:rPr>
              <w:t>-использовать полученную информацию в процессе принятия решений о сохранении и</w:t>
            </w:r>
          </w:p>
          <w:p w:rsidR="00B44397" w:rsidRDefault="00F5284C">
            <w:pPr>
              <w:tabs>
                <w:tab w:val="left" w:pos="1141"/>
              </w:tabs>
              <w:spacing w:line="264" w:lineRule="auto"/>
            </w:pPr>
            <w:r>
              <w:rPr>
                <w:rFonts w:eastAsia="Times New Roman"/>
                <w:sz w:val="24"/>
                <w:szCs w:val="24"/>
              </w:rPr>
              <w:t xml:space="preserve">накоплении денежных </w:t>
            </w:r>
            <w:r>
              <w:rPr>
                <w:rFonts w:eastAsia="Times New Roman"/>
                <w:sz w:val="24"/>
                <w:szCs w:val="24"/>
              </w:rPr>
              <w:t>средств, при оценке финансовых рисков, при сравнении преимуществ и недостатков различных финансовых услуг в процессе выбора;</w:t>
            </w:r>
          </w:p>
          <w:p w:rsidR="00B44397" w:rsidRDefault="00F5284C">
            <w:pPr>
              <w:tabs>
                <w:tab w:val="left" w:pos="1141"/>
              </w:tabs>
              <w:spacing w:line="264" w:lineRule="auto"/>
            </w:pPr>
            <w:r>
              <w:rPr>
                <w:rFonts w:eastAsia="Times New Roman"/>
                <w:sz w:val="24"/>
                <w:szCs w:val="24"/>
              </w:rPr>
              <w:t>-использовать такие способы</w:t>
            </w:r>
          </w:p>
          <w:p w:rsidR="00B44397" w:rsidRDefault="00F5284C">
            <w:pPr>
              <w:tabs>
                <w:tab w:val="left" w:pos="1141"/>
              </w:tabs>
              <w:spacing w:line="264" w:lineRule="auto"/>
            </w:pPr>
            <w:r>
              <w:rPr>
                <w:rFonts w:eastAsia="Times New Roman"/>
                <w:sz w:val="24"/>
                <w:szCs w:val="24"/>
              </w:rPr>
              <w:t>повышения благосостояния, как</w:t>
            </w:r>
          </w:p>
          <w:p w:rsidR="00B44397" w:rsidRDefault="00F5284C">
            <w:pPr>
              <w:tabs>
                <w:tab w:val="left" w:pos="1141"/>
              </w:tabs>
              <w:spacing w:line="264" w:lineRule="auto"/>
            </w:pPr>
            <w:r>
              <w:rPr>
                <w:rFonts w:eastAsia="Times New Roman"/>
                <w:sz w:val="24"/>
                <w:szCs w:val="24"/>
              </w:rPr>
              <w:t>инвестирование денежных средств, использование пенсионных фондов,</w:t>
            </w:r>
          </w:p>
          <w:p w:rsidR="00B44397" w:rsidRDefault="00F5284C">
            <w:pPr>
              <w:tabs>
                <w:tab w:val="left" w:pos="1141"/>
              </w:tabs>
              <w:spacing w:line="264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создани</w:t>
            </w:r>
            <w:r>
              <w:rPr>
                <w:rFonts w:eastAsia="Times New Roman"/>
                <w:sz w:val="24"/>
                <w:szCs w:val="24"/>
              </w:rPr>
              <w:t>е собственного бизнеса.</w:t>
            </w:r>
          </w:p>
        </w:tc>
        <w:tc>
          <w:tcPr>
            <w:tcW w:w="2268" w:type="dxa"/>
            <w:vMerge/>
            <w:noWrap/>
          </w:tcPr>
          <w:p w:rsidR="00B44397" w:rsidRDefault="00B44397"/>
        </w:tc>
        <w:tc>
          <w:tcPr>
            <w:tcW w:w="2636" w:type="dxa"/>
            <w:vMerge/>
            <w:noWrap/>
          </w:tcPr>
          <w:p w:rsidR="00B44397" w:rsidRDefault="00B44397"/>
        </w:tc>
      </w:tr>
    </w:tbl>
    <w:p w:rsidR="00B44397" w:rsidRDefault="00B44397">
      <w:pPr>
        <w:tabs>
          <w:tab w:val="left" w:pos="1141"/>
        </w:tabs>
        <w:spacing w:line="264" w:lineRule="auto"/>
        <w:ind w:right="120"/>
        <w:rPr>
          <w:rFonts w:eastAsia="Times New Roman"/>
          <w:b/>
          <w:bCs/>
          <w:sz w:val="24"/>
          <w:szCs w:val="24"/>
        </w:rPr>
      </w:pPr>
    </w:p>
    <w:p w:rsidR="00B44397" w:rsidRDefault="00B44397"/>
    <w:sectPr w:rsidR="00B44397" w:rsidSect="00B44397">
      <w:pgSz w:w="11900" w:h="16838"/>
      <w:pgMar w:top="1440" w:right="1440" w:bottom="875" w:left="1440" w:header="0" w:footer="0" w:gutter="0"/>
      <w:cols w:space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284C" w:rsidRDefault="00F5284C">
      <w:r>
        <w:separator/>
      </w:r>
    </w:p>
  </w:endnote>
  <w:endnote w:type="continuationSeparator" w:id="1">
    <w:p w:rsidR="00F5284C" w:rsidRDefault="00F528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4397" w:rsidRDefault="00B4439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284C" w:rsidRDefault="00F5284C">
      <w:r>
        <w:separator/>
      </w:r>
    </w:p>
  </w:footnote>
  <w:footnote w:type="continuationSeparator" w:id="1">
    <w:p w:rsidR="00F5284C" w:rsidRDefault="00F5284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4397" w:rsidRDefault="00B4439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E31777"/>
    <w:multiLevelType w:val="hybridMultilevel"/>
    <w:tmpl w:val="AAD090DA"/>
    <w:lvl w:ilvl="0" w:tplc="9AE85410">
      <w:start w:val="1"/>
      <w:numFmt w:val="decimal"/>
      <w:lvlText w:val="%1."/>
      <w:lvlJc w:val="left"/>
    </w:lvl>
    <w:lvl w:ilvl="1" w:tplc="6E9CB5B6">
      <w:start w:val="4"/>
      <w:numFmt w:val="decimal"/>
      <w:lvlText w:val="%2."/>
      <w:lvlJc w:val="left"/>
    </w:lvl>
    <w:lvl w:ilvl="2" w:tplc="9C6C7B42">
      <w:start w:val="1"/>
      <w:numFmt w:val="decimal"/>
      <w:lvlText w:val=""/>
      <w:lvlJc w:val="left"/>
    </w:lvl>
    <w:lvl w:ilvl="3" w:tplc="EF844A28">
      <w:start w:val="1"/>
      <w:numFmt w:val="decimal"/>
      <w:lvlText w:val=""/>
      <w:lvlJc w:val="left"/>
    </w:lvl>
    <w:lvl w:ilvl="4" w:tplc="62B40C86">
      <w:start w:val="1"/>
      <w:numFmt w:val="decimal"/>
      <w:lvlText w:val=""/>
      <w:lvlJc w:val="left"/>
    </w:lvl>
    <w:lvl w:ilvl="5" w:tplc="D3ECBBE8">
      <w:start w:val="1"/>
      <w:numFmt w:val="decimal"/>
      <w:lvlText w:val=""/>
      <w:lvlJc w:val="left"/>
    </w:lvl>
    <w:lvl w:ilvl="6" w:tplc="4240DFE6">
      <w:start w:val="1"/>
      <w:numFmt w:val="decimal"/>
      <w:lvlText w:val=""/>
      <w:lvlJc w:val="left"/>
    </w:lvl>
    <w:lvl w:ilvl="7" w:tplc="3FA4F518">
      <w:start w:val="1"/>
      <w:numFmt w:val="decimal"/>
      <w:lvlText w:val=""/>
      <w:lvlJc w:val="left"/>
    </w:lvl>
    <w:lvl w:ilvl="8" w:tplc="48183C5E">
      <w:start w:val="1"/>
      <w:numFmt w:val="decimal"/>
      <w:lvlText w:val=""/>
      <w:lvlJc w:val="left"/>
    </w:lvl>
  </w:abstractNum>
  <w:abstractNum w:abstractNumId="1">
    <w:nsid w:val="2A205812"/>
    <w:multiLevelType w:val="hybridMultilevel"/>
    <w:tmpl w:val="E36A15FE"/>
    <w:lvl w:ilvl="0" w:tplc="3028CB62">
      <w:start w:val="2"/>
      <w:numFmt w:val="decimal"/>
      <w:lvlText w:val="%1."/>
      <w:lvlJc w:val="left"/>
    </w:lvl>
    <w:lvl w:ilvl="1" w:tplc="E758B4F2">
      <w:start w:val="1"/>
      <w:numFmt w:val="decimal"/>
      <w:lvlText w:val=""/>
      <w:lvlJc w:val="left"/>
    </w:lvl>
    <w:lvl w:ilvl="2" w:tplc="2138D8CC">
      <w:start w:val="1"/>
      <w:numFmt w:val="decimal"/>
      <w:lvlText w:val=""/>
      <w:lvlJc w:val="left"/>
    </w:lvl>
    <w:lvl w:ilvl="3" w:tplc="96F844A2">
      <w:start w:val="1"/>
      <w:numFmt w:val="decimal"/>
      <w:lvlText w:val=""/>
      <w:lvlJc w:val="left"/>
    </w:lvl>
    <w:lvl w:ilvl="4" w:tplc="748475DA">
      <w:start w:val="1"/>
      <w:numFmt w:val="decimal"/>
      <w:lvlText w:val=""/>
      <w:lvlJc w:val="left"/>
    </w:lvl>
    <w:lvl w:ilvl="5" w:tplc="BDFC179A">
      <w:start w:val="1"/>
      <w:numFmt w:val="decimal"/>
      <w:lvlText w:val=""/>
      <w:lvlJc w:val="left"/>
    </w:lvl>
    <w:lvl w:ilvl="6" w:tplc="BE0A3A5E">
      <w:start w:val="1"/>
      <w:numFmt w:val="decimal"/>
      <w:lvlText w:val=""/>
      <w:lvlJc w:val="left"/>
    </w:lvl>
    <w:lvl w:ilvl="7" w:tplc="926CD19C">
      <w:start w:val="1"/>
      <w:numFmt w:val="decimal"/>
      <w:lvlText w:val=""/>
      <w:lvlJc w:val="left"/>
    </w:lvl>
    <w:lvl w:ilvl="8" w:tplc="E9D401B2">
      <w:start w:val="1"/>
      <w:numFmt w:val="decimal"/>
      <w:lvlText w:val=""/>
      <w:lvlJc w:val="left"/>
    </w:lvl>
  </w:abstractNum>
  <w:abstractNum w:abstractNumId="2">
    <w:nsid w:val="2F190474"/>
    <w:multiLevelType w:val="hybridMultilevel"/>
    <w:tmpl w:val="F3408100"/>
    <w:lvl w:ilvl="0" w:tplc="7298C154">
      <w:start w:val="1"/>
      <w:numFmt w:val="decimal"/>
      <w:lvlText w:val="%1."/>
      <w:lvlJc w:val="left"/>
    </w:lvl>
    <w:lvl w:ilvl="1" w:tplc="6FA80530">
      <w:start w:val="1"/>
      <w:numFmt w:val="decimal"/>
      <w:lvlText w:val=""/>
      <w:lvlJc w:val="left"/>
    </w:lvl>
    <w:lvl w:ilvl="2" w:tplc="6CECF356">
      <w:start w:val="1"/>
      <w:numFmt w:val="decimal"/>
      <w:lvlText w:val=""/>
      <w:lvlJc w:val="left"/>
    </w:lvl>
    <w:lvl w:ilvl="3" w:tplc="D49CFDB2">
      <w:start w:val="1"/>
      <w:numFmt w:val="decimal"/>
      <w:lvlText w:val=""/>
      <w:lvlJc w:val="left"/>
    </w:lvl>
    <w:lvl w:ilvl="4" w:tplc="18803638">
      <w:start w:val="1"/>
      <w:numFmt w:val="decimal"/>
      <w:lvlText w:val=""/>
      <w:lvlJc w:val="left"/>
    </w:lvl>
    <w:lvl w:ilvl="5" w:tplc="8042E39E">
      <w:start w:val="1"/>
      <w:numFmt w:val="decimal"/>
      <w:lvlText w:val=""/>
      <w:lvlJc w:val="left"/>
    </w:lvl>
    <w:lvl w:ilvl="6" w:tplc="DF901FEE">
      <w:start w:val="1"/>
      <w:numFmt w:val="decimal"/>
      <w:lvlText w:val=""/>
      <w:lvlJc w:val="left"/>
    </w:lvl>
    <w:lvl w:ilvl="7" w:tplc="48568080">
      <w:start w:val="1"/>
      <w:numFmt w:val="decimal"/>
      <w:lvlText w:val=""/>
      <w:lvlJc w:val="left"/>
    </w:lvl>
    <w:lvl w:ilvl="8" w:tplc="52761442">
      <w:start w:val="1"/>
      <w:numFmt w:val="decimal"/>
      <w:lvlText w:val=""/>
      <w:lvlJc w:val="left"/>
    </w:lvl>
  </w:abstractNum>
  <w:abstractNum w:abstractNumId="3">
    <w:nsid w:val="362E42E3"/>
    <w:multiLevelType w:val="hybridMultilevel"/>
    <w:tmpl w:val="77EC0E68"/>
    <w:lvl w:ilvl="0" w:tplc="EA043B7E">
      <w:start w:val="1"/>
      <w:numFmt w:val="bullet"/>
      <w:lvlText w:val=""/>
      <w:lvlJc w:val="left"/>
    </w:lvl>
    <w:lvl w:ilvl="1" w:tplc="D12C3392">
      <w:start w:val="1"/>
      <w:numFmt w:val="decimal"/>
      <w:lvlText w:val=""/>
      <w:lvlJc w:val="left"/>
    </w:lvl>
    <w:lvl w:ilvl="2" w:tplc="D2D6184C">
      <w:start w:val="1"/>
      <w:numFmt w:val="decimal"/>
      <w:lvlText w:val=""/>
      <w:lvlJc w:val="left"/>
    </w:lvl>
    <w:lvl w:ilvl="3" w:tplc="780E2068">
      <w:start w:val="1"/>
      <w:numFmt w:val="decimal"/>
      <w:lvlText w:val=""/>
      <w:lvlJc w:val="left"/>
    </w:lvl>
    <w:lvl w:ilvl="4" w:tplc="9D0693F4">
      <w:start w:val="1"/>
      <w:numFmt w:val="decimal"/>
      <w:lvlText w:val=""/>
      <w:lvlJc w:val="left"/>
    </w:lvl>
    <w:lvl w:ilvl="5" w:tplc="6FEC10FC">
      <w:start w:val="1"/>
      <w:numFmt w:val="decimal"/>
      <w:lvlText w:val=""/>
      <w:lvlJc w:val="left"/>
    </w:lvl>
    <w:lvl w:ilvl="6" w:tplc="03D42042">
      <w:start w:val="1"/>
      <w:numFmt w:val="decimal"/>
      <w:lvlText w:val=""/>
      <w:lvlJc w:val="left"/>
    </w:lvl>
    <w:lvl w:ilvl="7" w:tplc="E4DA0006">
      <w:start w:val="1"/>
      <w:numFmt w:val="decimal"/>
      <w:lvlText w:val=""/>
      <w:lvlJc w:val="left"/>
    </w:lvl>
    <w:lvl w:ilvl="8" w:tplc="51C69CDC">
      <w:start w:val="1"/>
      <w:numFmt w:val="decimal"/>
      <w:lvlText w:val=""/>
      <w:lvlJc w:val="left"/>
    </w:lvl>
  </w:abstractNum>
  <w:abstractNum w:abstractNumId="4">
    <w:nsid w:val="37823299"/>
    <w:multiLevelType w:val="hybridMultilevel"/>
    <w:tmpl w:val="A22E2862"/>
    <w:lvl w:ilvl="0" w:tplc="B9D22504">
      <w:start w:val="1"/>
      <w:numFmt w:val="bullet"/>
      <w:lvlText w:val=""/>
      <w:lvlJc w:val="left"/>
    </w:lvl>
    <w:lvl w:ilvl="1" w:tplc="719615C0">
      <w:start w:val="1"/>
      <w:numFmt w:val="decimal"/>
      <w:lvlText w:val=""/>
      <w:lvlJc w:val="left"/>
    </w:lvl>
    <w:lvl w:ilvl="2" w:tplc="E2824B08">
      <w:start w:val="1"/>
      <w:numFmt w:val="decimal"/>
      <w:lvlText w:val=""/>
      <w:lvlJc w:val="left"/>
    </w:lvl>
    <w:lvl w:ilvl="3" w:tplc="FF863C6A">
      <w:start w:val="1"/>
      <w:numFmt w:val="decimal"/>
      <w:lvlText w:val=""/>
      <w:lvlJc w:val="left"/>
    </w:lvl>
    <w:lvl w:ilvl="4" w:tplc="F75AEE34">
      <w:start w:val="1"/>
      <w:numFmt w:val="decimal"/>
      <w:lvlText w:val=""/>
      <w:lvlJc w:val="left"/>
    </w:lvl>
    <w:lvl w:ilvl="5" w:tplc="EEC6D19C">
      <w:start w:val="1"/>
      <w:numFmt w:val="decimal"/>
      <w:lvlText w:val=""/>
      <w:lvlJc w:val="left"/>
    </w:lvl>
    <w:lvl w:ilvl="6" w:tplc="CA304384">
      <w:start w:val="1"/>
      <w:numFmt w:val="decimal"/>
      <w:lvlText w:val=""/>
      <w:lvlJc w:val="left"/>
    </w:lvl>
    <w:lvl w:ilvl="7" w:tplc="7958CACE">
      <w:start w:val="1"/>
      <w:numFmt w:val="decimal"/>
      <w:lvlText w:val=""/>
      <w:lvlJc w:val="left"/>
    </w:lvl>
    <w:lvl w:ilvl="8" w:tplc="F1C2255A">
      <w:start w:val="1"/>
      <w:numFmt w:val="decimal"/>
      <w:lvlText w:val=""/>
      <w:lvlJc w:val="left"/>
    </w:lvl>
  </w:abstractNum>
  <w:abstractNum w:abstractNumId="5">
    <w:nsid w:val="3B21166B"/>
    <w:multiLevelType w:val="hybridMultilevel"/>
    <w:tmpl w:val="9C04B3C8"/>
    <w:lvl w:ilvl="0" w:tplc="8D324612">
      <w:start w:val="1"/>
      <w:numFmt w:val="decimal"/>
      <w:lvlText w:val="%1."/>
      <w:lvlJc w:val="left"/>
    </w:lvl>
    <w:lvl w:ilvl="1" w:tplc="755E094E">
      <w:start w:val="1"/>
      <w:numFmt w:val="decimal"/>
      <w:lvlText w:val=""/>
      <w:lvlJc w:val="left"/>
    </w:lvl>
    <w:lvl w:ilvl="2" w:tplc="689A393E">
      <w:start w:val="1"/>
      <w:numFmt w:val="decimal"/>
      <w:lvlText w:val=""/>
      <w:lvlJc w:val="left"/>
    </w:lvl>
    <w:lvl w:ilvl="3" w:tplc="5EF44240">
      <w:start w:val="1"/>
      <w:numFmt w:val="decimal"/>
      <w:lvlText w:val=""/>
      <w:lvlJc w:val="left"/>
    </w:lvl>
    <w:lvl w:ilvl="4" w:tplc="F17816A8">
      <w:start w:val="1"/>
      <w:numFmt w:val="decimal"/>
      <w:lvlText w:val=""/>
      <w:lvlJc w:val="left"/>
    </w:lvl>
    <w:lvl w:ilvl="5" w:tplc="A7947260">
      <w:start w:val="1"/>
      <w:numFmt w:val="decimal"/>
      <w:lvlText w:val=""/>
      <w:lvlJc w:val="left"/>
    </w:lvl>
    <w:lvl w:ilvl="6" w:tplc="423C590C">
      <w:start w:val="1"/>
      <w:numFmt w:val="decimal"/>
      <w:lvlText w:val=""/>
      <w:lvlJc w:val="left"/>
    </w:lvl>
    <w:lvl w:ilvl="7" w:tplc="919ECA9A">
      <w:start w:val="1"/>
      <w:numFmt w:val="decimal"/>
      <w:lvlText w:val=""/>
      <w:lvlJc w:val="left"/>
    </w:lvl>
    <w:lvl w:ilvl="8" w:tplc="0BB09D6A">
      <w:start w:val="1"/>
      <w:numFmt w:val="decimal"/>
      <w:lvlText w:val=""/>
      <w:lvlJc w:val="left"/>
    </w:lvl>
  </w:abstractNum>
  <w:abstractNum w:abstractNumId="6">
    <w:nsid w:val="3BDA5B86"/>
    <w:multiLevelType w:val="hybridMultilevel"/>
    <w:tmpl w:val="A0EAC78A"/>
    <w:lvl w:ilvl="0" w:tplc="796A62AE">
      <w:start w:val="1"/>
      <w:numFmt w:val="bullet"/>
      <w:lvlText w:val=""/>
      <w:lvlJc w:val="left"/>
    </w:lvl>
    <w:lvl w:ilvl="1" w:tplc="13261F5C">
      <w:start w:val="1"/>
      <w:numFmt w:val="decimal"/>
      <w:lvlText w:val=""/>
      <w:lvlJc w:val="left"/>
    </w:lvl>
    <w:lvl w:ilvl="2" w:tplc="6B761200">
      <w:start w:val="1"/>
      <w:numFmt w:val="decimal"/>
      <w:lvlText w:val=""/>
      <w:lvlJc w:val="left"/>
    </w:lvl>
    <w:lvl w:ilvl="3" w:tplc="DE2CC62E">
      <w:start w:val="1"/>
      <w:numFmt w:val="decimal"/>
      <w:lvlText w:val=""/>
      <w:lvlJc w:val="left"/>
    </w:lvl>
    <w:lvl w:ilvl="4" w:tplc="4EA2F252">
      <w:start w:val="1"/>
      <w:numFmt w:val="decimal"/>
      <w:lvlText w:val=""/>
      <w:lvlJc w:val="left"/>
    </w:lvl>
    <w:lvl w:ilvl="5" w:tplc="EB4EB516">
      <w:start w:val="1"/>
      <w:numFmt w:val="decimal"/>
      <w:lvlText w:val=""/>
      <w:lvlJc w:val="left"/>
    </w:lvl>
    <w:lvl w:ilvl="6" w:tplc="7BCA9502">
      <w:start w:val="1"/>
      <w:numFmt w:val="decimal"/>
      <w:lvlText w:val=""/>
      <w:lvlJc w:val="left"/>
    </w:lvl>
    <w:lvl w:ilvl="7" w:tplc="10A613F4">
      <w:start w:val="1"/>
      <w:numFmt w:val="decimal"/>
      <w:lvlText w:val=""/>
      <w:lvlJc w:val="left"/>
    </w:lvl>
    <w:lvl w:ilvl="8" w:tplc="E3664130">
      <w:start w:val="1"/>
      <w:numFmt w:val="decimal"/>
      <w:lvlText w:val=""/>
      <w:lvlJc w:val="left"/>
    </w:lvl>
  </w:abstractNum>
  <w:abstractNum w:abstractNumId="7">
    <w:nsid w:val="47844EE3"/>
    <w:multiLevelType w:val="hybridMultilevel"/>
    <w:tmpl w:val="3B54888E"/>
    <w:lvl w:ilvl="0" w:tplc="27100D22">
      <w:start w:val="3"/>
      <w:numFmt w:val="decimal"/>
      <w:lvlText w:val="%1."/>
      <w:lvlJc w:val="left"/>
    </w:lvl>
    <w:lvl w:ilvl="1" w:tplc="267A8956">
      <w:start w:val="1"/>
      <w:numFmt w:val="decimal"/>
      <w:lvlText w:val=""/>
      <w:lvlJc w:val="left"/>
    </w:lvl>
    <w:lvl w:ilvl="2" w:tplc="09B26EE4">
      <w:start w:val="1"/>
      <w:numFmt w:val="decimal"/>
      <w:lvlText w:val=""/>
      <w:lvlJc w:val="left"/>
    </w:lvl>
    <w:lvl w:ilvl="3" w:tplc="7A964D56">
      <w:start w:val="1"/>
      <w:numFmt w:val="decimal"/>
      <w:lvlText w:val=""/>
      <w:lvlJc w:val="left"/>
    </w:lvl>
    <w:lvl w:ilvl="4" w:tplc="71600616">
      <w:start w:val="1"/>
      <w:numFmt w:val="decimal"/>
      <w:lvlText w:val=""/>
      <w:lvlJc w:val="left"/>
    </w:lvl>
    <w:lvl w:ilvl="5" w:tplc="F87C760E">
      <w:start w:val="1"/>
      <w:numFmt w:val="decimal"/>
      <w:lvlText w:val=""/>
      <w:lvlJc w:val="left"/>
    </w:lvl>
    <w:lvl w:ilvl="6" w:tplc="526ED24E">
      <w:start w:val="1"/>
      <w:numFmt w:val="decimal"/>
      <w:lvlText w:val=""/>
      <w:lvlJc w:val="left"/>
    </w:lvl>
    <w:lvl w:ilvl="7" w:tplc="983CC364">
      <w:start w:val="1"/>
      <w:numFmt w:val="decimal"/>
      <w:lvlText w:val=""/>
      <w:lvlJc w:val="left"/>
    </w:lvl>
    <w:lvl w:ilvl="8" w:tplc="6EC27AF0">
      <w:start w:val="1"/>
      <w:numFmt w:val="decimal"/>
      <w:lvlText w:val=""/>
      <w:lvlJc w:val="left"/>
    </w:lvl>
  </w:abstractNum>
  <w:abstractNum w:abstractNumId="8">
    <w:nsid w:val="69AC38AC"/>
    <w:multiLevelType w:val="hybridMultilevel"/>
    <w:tmpl w:val="C942640C"/>
    <w:lvl w:ilvl="0" w:tplc="C066A06E">
      <w:start w:val="3"/>
      <w:numFmt w:val="decimal"/>
      <w:lvlText w:val="%1."/>
      <w:lvlJc w:val="left"/>
    </w:lvl>
    <w:lvl w:ilvl="1" w:tplc="2C704E30">
      <w:start w:val="1"/>
      <w:numFmt w:val="decimal"/>
      <w:lvlText w:val=""/>
      <w:lvlJc w:val="left"/>
    </w:lvl>
    <w:lvl w:ilvl="2" w:tplc="DDFA699E">
      <w:start w:val="1"/>
      <w:numFmt w:val="decimal"/>
      <w:lvlText w:val=""/>
      <w:lvlJc w:val="left"/>
    </w:lvl>
    <w:lvl w:ilvl="3" w:tplc="294E1704">
      <w:start w:val="1"/>
      <w:numFmt w:val="decimal"/>
      <w:lvlText w:val=""/>
      <w:lvlJc w:val="left"/>
    </w:lvl>
    <w:lvl w:ilvl="4" w:tplc="74124A6C">
      <w:start w:val="1"/>
      <w:numFmt w:val="decimal"/>
      <w:lvlText w:val=""/>
      <w:lvlJc w:val="left"/>
    </w:lvl>
    <w:lvl w:ilvl="5" w:tplc="8916875C">
      <w:start w:val="1"/>
      <w:numFmt w:val="decimal"/>
      <w:lvlText w:val=""/>
      <w:lvlJc w:val="left"/>
    </w:lvl>
    <w:lvl w:ilvl="6" w:tplc="65DAEA32">
      <w:start w:val="1"/>
      <w:numFmt w:val="decimal"/>
      <w:lvlText w:val=""/>
      <w:lvlJc w:val="left"/>
    </w:lvl>
    <w:lvl w:ilvl="7" w:tplc="295CF5D0">
      <w:start w:val="1"/>
      <w:numFmt w:val="decimal"/>
      <w:lvlText w:val=""/>
      <w:lvlJc w:val="left"/>
    </w:lvl>
    <w:lvl w:ilvl="8" w:tplc="CB1471E6">
      <w:start w:val="1"/>
      <w:numFmt w:val="decimal"/>
      <w:lvlText w:val=""/>
      <w:lvlJc w:val="left"/>
    </w:lvl>
  </w:abstractNum>
  <w:abstractNum w:abstractNumId="9">
    <w:nsid w:val="700363B5"/>
    <w:multiLevelType w:val="hybridMultilevel"/>
    <w:tmpl w:val="DF461162"/>
    <w:lvl w:ilvl="0" w:tplc="3C12D7C0">
      <w:start w:val="1"/>
      <w:numFmt w:val="decimal"/>
      <w:lvlText w:val="%1."/>
      <w:lvlJc w:val="left"/>
    </w:lvl>
    <w:lvl w:ilvl="1" w:tplc="71346106">
      <w:start w:val="4"/>
      <w:numFmt w:val="decimal"/>
      <w:lvlText w:val="%2."/>
      <w:lvlJc w:val="left"/>
    </w:lvl>
    <w:lvl w:ilvl="2" w:tplc="9B36E98A">
      <w:start w:val="1"/>
      <w:numFmt w:val="decimal"/>
      <w:lvlText w:val=""/>
      <w:lvlJc w:val="left"/>
    </w:lvl>
    <w:lvl w:ilvl="3" w:tplc="02D8819A">
      <w:start w:val="1"/>
      <w:numFmt w:val="decimal"/>
      <w:lvlText w:val=""/>
      <w:lvlJc w:val="left"/>
    </w:lvl>
    <w:lvl w:ilvl="4" w:tplc="6060CF08">
      <w:start w:val="1"/>
      <w:numFmt w:val="decimal"/>
      <w:lvlText w:val=""/>
      <w:lvlJc w:val="left"/>
    </w:lvl>
    <w:lvl w:ilvl="5" w:tplc="E83030DC">
      <w:start w:val="1"/>
      <w:numFmt w:val="decimal"/>
      <w:lvlText w:val=""/>
      <w:lvlJc w:val="left"/>
    </w:lvl>
    <w:lvl w:ilvl="6" w:tplc="B2FE45F6">
      <w:start w:val="1"/>
      <w:numFmt w:val="decimal"/>
      <w:lvlText w:val=""/>
      <w:lvlJc w:val="left"/>
    </w:lvl>
    <w:lvl w:ilvl="7" w:tplc="53BCA7C4">
      <w:start w:val="1"/>
      <w:numFmt w:val="decimal"/>
      <w:lvlText w:val=""/>
      <w:lvlJc w:val="left"/>
    </w:lvl>
    <w:lvl w:ilvl="8" w:tplc="85F6AF6C">
      <w:start w:val="1"/>
      <w:numFmt w:val="decimal"/>
      <w:lvlText w:val=""/>
      <w:lvlJc w:val="left"/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7"/>
  </w:num>
  <w:num w:numId="5">
    <w:abstractNumId w:val="0"/>
  </w:num>
  <w:num w:numId="6">
    <w:abstractNumId w:val="3"/>
  </w:num>
  <w:num w:numId="7">
    <w:abstractNumId w:val="4"/>
  </w:num>
  <w:num w:numId="8">
    <w:abstractNumId w:val="6"/>
  </w:num>
  <w:num w:numId="9">
    <w:abstractNumId w:val="8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44397"/>
    <w:rsid w:val="00B44397"/>
    <w:rsid w:val="00F5284C"/>
    <w:rsid w:val="00F975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3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B44397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B44397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B44397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B44397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B44397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B44397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B44397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B44397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B44397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B44397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B44397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Heading6"/>
    <w:uiPriority w:val="9"/>
    <w:rsid w:val="00B44397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B44397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Heading7"/>
    <w:uiPriority w:val="9"/>
    <w:rsid w:val="00B44397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B44397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Heading8"/>
    <w:uiPriority w:val="9"/>
    <w:rsid w:val="00B44397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B44397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B44397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B44397"/>
    <w:pPr>
      <w:ind w:left="720"/>
      <w:contextualSpacing/>
    </w:pPr>
  </w:style>
  <w:style w:type="paragraph" w:styleId="a4">
    <w:name w:val="No Spacing"/>
    <w:uiPriority w:val="1"/>
    <w:qFormat/>
    <w:rsid w:val="00B44397"/>
  </w:style>
  <w:style w:type="paragraph" w:styleId="a5">
    <w:name w:val="Title"/>
    <w:basedOn w:val="a"/>
    <w:next w:val="a"/>
    <w:link w:val="a6"/>
    <w:uiPriority w:val="10"/>
    <w:qFormat/>
    <w:rsid w:val="00B44397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B44397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B44397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B44397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B44397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B44397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B44397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B44397"/>
    <w:rPr>
      <w:i/>
    </w:rPr>
  </w:style>
  <w:style w:type="character" w:customStyle="1" w:styleId="HeaderChar">
    <w:name w:val="Header Char"/>
    <w:basedOn w:val="a0"/>
    <w:link w:val="Header"/>
    <w:uiPriority w:val="99"/>
    <w:rsid w:val="00B44397"/>
  </w:style>
  <w:style w:type="character" w:customStyle="1" w:styleId="FooterChar">
    <w:name w:val="Footer Char"/>
    <w:basedOn w:val="a0"/>
    <w:link w:val="Footer"/>
    <w:uiPriority w:val="99"/>
    <w:rsid w:val="00B44397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B44397"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B44397"/>
  </w:style>
  <w:style w:type="table" w:styleId="ab">
    <w:name w:val="Table Grid"/>
    <w:basedOn w:val="a1"/>
    <w:uiPriority w:val="59"/>
    <w:rsid w:val="00B4439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B44397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B44397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B44397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B4439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B4439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B4439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B44397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B44397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B44397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B44397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B44397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B44397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B44397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B44397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B44397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B44397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B44397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B44397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B44397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B44397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B44397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B44397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B44397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B44397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B44397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B44397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B44397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B44397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B44397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B44397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B44397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B44397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B44397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B44397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B4439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B4439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B4439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B4439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B4439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B4439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B4439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B44397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B44397"/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B44397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B44397"/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B44397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B44397"/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B44397"/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B44397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B44397"/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B44397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B44397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B44397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B44397"/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B44397"/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B4439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B4439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B4439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B4439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B4439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B4439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B4439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B44397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B44397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B44397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B44397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B44397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B44397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B44397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B44397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B44397"/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B44397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B44397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B44397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B44397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B44397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B44397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B44397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B44397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B44397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B44397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B44397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B44397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B44397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B44397"/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B44397"/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B44397"/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B44397"/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B44397"/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B44397"/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B44397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B44397"/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B44397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B44397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B44397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B44397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B44397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B44397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B44397"/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B44397"/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B44397"/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B44397"/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B44397"/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B44397"/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B44397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B44397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B44397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B44397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B44397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B44397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B44397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B44397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B44397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B44397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B44397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B44397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B44397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B44397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B44397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B44397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B44397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B44397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B44397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B44397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B44397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rsid w:val="00B44397"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sid w:val="00B44397"/>
    <w:rPr>
      <w:sz w:val="18"/>
    </w:rPr>
  </w:style>
  <w:style w:type="character" w:styleId="ae">
    <w:name w:val="footnote reference"/>
    <w:basedOn w:val="a0"/>
    <w:uiPriority w:val="99"/>
    <w:unhideWhenUsed/>
    <w:rsid w:val="00B44397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B44397"/>
    <w:rPr>
      <w:sz w:val="20"/>
    </w:rPr>
  </w:style>
  <w:style w:type="character" w:customStyle="1" w:styleId="af0">
    <w:name w:val="Текст концевой сноски Знак"/>
    <w:link w:val="af"/>
    <w:uiPriority w:val="99"/>
    <w:rsid w:val="00B44397"/>
    <w:rPr>
      <w:sz w:val="20"/>
    </w:rPr>
  </w:style>
  <w:style w:type="character" w:styleId="af1">
    <w:name w:val="endnote reference"/>
    <w:basedOn w:val="a0"/>
    <w:uiPriority w:val="99"/>
    <w:semiHidden/>
    <w:unhideWhenUsed/>
    <w:rsid w:val="00B44397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B44397"/>
    <w:pPr>
      <w:spacing w:after="57"/>
    </w:pPr>
  </w:style>
  <w:style w:type="paragraph" w:styleId="21">
    <w:name w:val="toc 2"/>
    <w:basedOn w:val="a"/>
    <w:next w:val="a"/>
    <w:uiPriority w:val="39"/>
    <w:unhideWhenUsed/>
    <w:rsid w:val="00B44397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B44397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B44397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B44397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B44397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B44397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B44397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B44397"/>
    <w:pPr>
      <w:spacing w:after="57"/>
      <w:ind w:left="2268"/>
    </w:pPr>
  </w:style>
  <w:style w:type="paragraph" w:styleId="af2">
    <w:name w:val="TOC Heading"/>
    <w:uiPriority w:val="39"/>
    <w:unhideWhenUsed/>
    <w:rsid w:val="00B44397"/>
  </w:style>
  <w:style w:type="paragraph" w:styleId="af3">
    <w:name w:val="table of figures"/>
    <w:basedOn w:val="a"/>
    <w:next w:val="a"/>
    <w:uiPriority w:val="99"/>
    <w:unhideWhenUsed/>
    <w:rsid w:val="00B44397"/>
  </w:style>
  <w:style w:type="character" w:styleId="af4">
    <w:name w:val="Hyperlink"/>
    <w:basedOn w:val="a0"/>
    <w:uiPriority w:val="99"/>
    <w:unhideWhenUsed/>
    <w:rsid w:val="00B44397"/>
    <w:rPr>
      <w:color w:val="0000FF"/>
      <w:u w:val="single"/>
    </w:rPr>
  </w:style>
  <w:style w:type="paragraph" w:customStyle="1" w:styleId="Header">
    <w:name w:val="Header"/>
    <w:basedOn w:val="a"/>
    <w:link w:val="af5"/>
    <w:uiPriority w:val="99"/>
    <w:semiHidden/>
    <w:unhideWhenUsed/>
    <w:rsid w:val="00B44397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Header"/>
    <w:uiPriority w:val="99"/>
    <w:semiHidden/>
    <w:rsid w:val="00B44397"/>
  </w:style>
  <w:style w:type="paragraph" w:customStyle="1" w:styleId="Footer">
    <w:name w:val="Footer"/>
    <w:basedOn w:val="a"/>
    <w:link w:val="af6"/>
    <w:uiPriority w:val="99"/>
    <w:semiHidden/>
    <w:unhideWhenUsed/>
    <w:rsid w:val="00B44397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Footer"/>
    <w:uiPriority w:val="99"/>
    <w:semiHidden/>
    <w:rsid w:val="00B4439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1312</Words>
  <Characters>7483</Characters>
  <Application>Microsoft Office Word</Application>
  <DocSecurity>0</DocSecurity>
  <Lines>62</Lines>
  <Paragraphs>17</Paragraphs>
  <ScaleCrop>false</ScaleCrop>
  <Company>Reanimator Extreme Edition</Company>
  <LinksUpToDate>false</LinksUpToDate>
  <CharactersWithSpaces>8778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Metodist</cp:lastModifiedBy>
  <cp:revision>2</cp:revision>
  <dcterms:created xsi:type="dcterms:W3CDTF">2024-09-27T07:29:00Z</dcterms:created>
  <dcterms:modified xsi:type="dcterms:W3CDTF">2024-09-27T07:29:00Z</dcterms:modified>
</cp:coreProperties>
</file>