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99" w:rsidRDefault="00625C99" w:rsidP="00625C99">
      <w:pPr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5</w:t>
      </w:r>
      <w:r w:rsidRPr="00DF50B4">
        <w:rPr>
          <w:rFonts w:ascii="Times New Roman" w:hAnsi="Times New Roman" w:cs="Times New Roman"/>
        </w:rPr>
        <w:t xml:space="preserve"> </w:t>
      </w:r>
    </w:p>
    <w:p w:rsidR="00625C99" w:rsidRPr="00DF50B4" w:rsidRDefault="00625C99" w:rsidP="00625C99">
      <w:pPr>
        <w:ind w:left="6237"/>
        <w:rPr>
          <w:rFonts w:ascii="Times New Roman" w:hAnsi="Times New Roman" w:cs="Times New Roman"/>
        </w:rPr>
      </w:pPr>
      <w:r w:rsidRPr="00DF50B4">
        <w:rPr>
          <w:rFonts w:ascii="Times New Roman" w:hAnsi="Times New Roman" w:cs="Times New Roman"/>
        </w:rPr>
        <w:t>к ППССЗ по специальности 09.02.07 Информационные системы и програм</w:t>
      </w:r>
      <w:r>
        <w:rPr>
          <w:rFonts w:ascii="Times New Roman" w:hAnsi="Times New Roman" w:cs="Times New Roman"/>
        </w:rPr>
        <w:t>м</w:t>
      </w:r>
      <w:r w:rsidRPr="00DF50B4">
        <w:rPr>
          <w:rFonts w:ascii="Times New Roman" w:hAnsi="Times New Roman" w:cs="Times New Roman"/>
        </w:rPr>
        <w:t>ирование</w:t>
      </w:r>
    </w:p>
    <w:p w:rsidR="002D70C8" w:rsidRDefault="00E055E2" w:rsidP="00E05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4"/>
        </w:rPr>
      </w:pPr>
      <w:r w:rsidRPr="0061000E">
        <w:rPr>
          <w:rFonts w:ascii="Times New Roman" w:hAnsi="Times New Roman"/>
          <w:sz w:val="28"/>
          <w:szCs w:val="24"/>
        </w:rPr>
        <w:t xml:space="preserve">МИНИСТЕРСТВО ОБРАЗОВАНИЯ И НАУКИ </w:t>
      </w:r>
    </w:p>
    <w:p w:rsidR="00E055E2" w:rsidRPr="0061000E" w:rsidRDefault="00E055E2" w:rsidP="00E05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4"/>
        </w:rPr>
      </w:pPr>
      <w:r w:rsidRPr="0061000E">
        <w:rPr>
          <w:rFonts w:ascii="Times New Roman" w:hAnsi="Times New Roman"/>
          <w:sz w:val="28"/>
          <w:szCs w:val="24"/>
        </w:rPr>
        <w:t xml:space="preserve">НИЖЕГОРОДСКОЙ ОБЛАСТИ </w:t>
      </w:r>
    </w:p>
    <w:p w:rsidR="00625C99" w:rsidRDefault="00E055E2" w:rsidP="00E05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4"/>
        </w:rPr>
      </w:pPr>
      <w:r w:rsidRPr="0061000E">
        <w:rPr>
          <w:rFonts w:ascii="Times New Roman" w:hAnsi="Times New Roman"/>
          <w:sz w:val="28"/>
          <w:szCs w:val="24"/>
        </w:rPr>
        <w:t>ГОСУДАРСТВЕННОЕ БЮДЖЕТНОЕ ПРОФЕССИОНАЛЬНОЕ ОБРАЗОВАТЕЛ</w:t>
      </w:r>
      <w:r w:rsidR="00625C99">
        <w:rPr>
          <w:rFonts w:ascii="Times New Roman" w:hAnsi="Times New Roman"/>
          <w:sz w:val="28"/>
          <w:szCs w:val="24"/>
        </w:rPr>
        <w:t xml:space="preserve">ЬНОЕ УЧРЕЖДЕНИЕ </w:t>
      </w:r>
    </w:p>
    <w:p w:rsidR="00E055E2" w:rsidRPr="0061000E" w:rsidRDefault="00625C99" w:rsidP="00E05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«Ветлужский лесоагротехнический техникум </w:t>
      </w:r>
      <w:r w:rsidR="00E055E2" w:rsidRPr="0061000E">
        <w:rPr>
          <w:rFonts w:ascii="Times New Roman" w:hAnsi="Times New Roman"/>
          <w:sz w:val="28"/>
          <w:szCs w:val="24"/>
        </w:rPr>
        <w:t>»</w:t>
      </w:r>
    </w:p>
    <w:p w:rsidR="00E055E2" w:rsidRPr="0061000E" w:rsidRDefault="00E055E2" w:rsidP="00E055E2">
      <w:pPr>
        <w:rPr>
          <w:rFonts w:ascii="Times New Roman" w:hAnsi="Times New Roman" w:cs="Times New Roman"/>
          <w:sz w:val="28"/>
          <w:szCs w:val="28"/>
        </w:rPr>
      </w:pPr>
    </w:p>
    <w:p w:rsidR="00E055E2" w:rsidRPr="0061000E" w:rsidRDefault="00E055E2" w:rsidP="00E055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00E" w:rsidRPr="0061000E" w:rsidRDefault="0061000E" w:rsidP="00E055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00E" w:rsidRPr="0061000E" w:rsidRDefault="0061000E" w:rsidP="00E055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00E" w:rsidRPr="0061000E" w:rsidRDefault="0061000E" w:rsidP="00E055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00E" w:rsidRPr="0061000E" w:rsidRDefault="0061000E" w:rsidP="00E055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00E" w:rsidRPr="0061000E" w:rsidRDefault="0061000E" w:rsidP="00E055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5E2" w:rsidRPr="0061000E" w:rsidRDefault="00E055E2" w:rsidP="00E055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5E2" w:rsidRPr="0061000E" w:rsidRDefault="00E055E2" w:rsidP="00E055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00E">
        <w:rPr>
          <w:rFonts w:ascii="Times New Roman" w:hAnsi="Times New Roman" w:cs="Times New Roman"/>
          <w:b/>
          <w:sz w:val="28"/>
          <w:szCs w:val="28"/>
        </w:rPr>
        <w:t>ПРОГРАММА ГОСУДАРСТВЕННОЙ ИТОГОВОЙ АТТЕСТАЦИИ</w:t>
      </w:r>
    </w:p>
    <w:p w:rsidR="00E055E2" w:rsidRPr="0061000E" w:rsidRDefault="00E055E2" w:rsidP="00E055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00E">
        <w:rPr>
          <w:rFonts w:ascii="Times New Roman" w:hAnsi="Times New Roman" w:cs="Times New Roman"/>
          <w:b/>
          <w:sz w:val="28"/>
          <w:szCs w:val="28"/>
        </w:rPr>
        <w:t>по образовательной программе среднего профессионального образования по специальности</w:t>
      </w:r>
    </w:p>
    <w:p w:rsidR="00E055E2" w:rsidRPr="0061000E" w:rsidRDefault="00D25528" w:rsidP="00D2552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1000E">
        <w:rPr>
          <w:rFonts w:ascii="Times New Roman" w:hAnsi="Times New Roman" w:cs="Times New Roman"/>
          <w:b/>
          <w:sz w:val="28"/>
          <w:szCs w:val="28"/>
        </w:rPr>
        <w:t>09.02.07 Информационные системы и программирование</w:t>
      </w:r>
    </w:p>
    <w:p w:rsidR="00E055E2" w:rsidRPr="0061000E" w:rsidRDefault="00E055E2" w:rsidP="00E055E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055E2" w:rsidRPr="0061000E" w:rsidRDefault="00E055E2" w:rsidP="00E055E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055E2" w:rsidRPr="0061000E" w:rsidRDefault="00E055E2" w:rsidP="00E055E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055E2" w:rsidRPr="0061000E" w:rsidRDefault="00E055E2" w:rsidP="00E055E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055E2" w:rsidRPr="0061000E" w:rsidRDefault="00E055E2" w:rsidP="00E055E2">
      <w:pPr>
        <w:jc w:val="center"/>
        <w:rPr>
          <w:rFonts w:ascii="Times New Roman" w:hAnsi="Times New Roman" w:cs="Times New Roman"/>
          <w:b/>
          <w:bCs/>
          <w:sz w:val="28"/>
          <w:szCs w:val="20"/>
        </w:rPr>
      </w:pPr>
    </w:p>
    <w:p w:rsidR="0061000E" w:rsidRPr="0061000E" w:rsidRDefault="0061000E" w:rsidP="00E055E2">
      <w:pPr>
        <w:jc w:val="center"/>
        <w:rPr>
          <w:rFonts w:ascii="Times New Roman" w:hAnsi="Times New Roman" w:cs="Times New Roman"/>
          <w:b/>
          <w:bCs/>
          <w:sz w:val="28"/>
          <w:szCs w:val="20"/>
        </w:rPr>
      </w:pPr>
    </w:p>
    <w:p w:rsidR="00E055E2" w:rsidRPr="0061000E" w:rsidRDefault="00E055E2" w:rsidP="00E055E2">
      <w:pPr>
        <w:jc w:val="center"/>
        <w:rPr>
          <w:rFonts w:ascii="Times New Roman" w:hAnsi="Times New Roman" w:cs="Times New Roman"/>
          <w:b/>
          <w:bCs/>
          <w:sz w:val="28"/>
          <w:szCs w:val="20"/>
        </w:rPr>
      </w:pPr>
    </w:p>
    <w:p w:rsidR="00E055E2" w:rsidRPr="0061000E" w:rsidRDefault="00625C99" w:rsidP="00E055E2">
      <w:pPr>
        <w:jc w:val="center"/>
        <w:rPr>
          <w:rFonts w:ascii="Times New Roman" w:hAnsi="Times New Roman" w:cs="Times New Roman"/>
          <w:b/>
          <w:bCs/>
          <w:sz w:val="28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0"/>
        </w:rPr>
        <w:t>Ветлужский муниципальный округ</w:t>
      </w:r>
    </w:p>
    <w:p w:rsidR="006A4BA4" w:rsidRPr="0061000E" w:rsidRDefault="00E055E2" w:rsidP="00E055E2">
      <w:pPr>
        <w:widowControl w:val="0"/>
        <w:kinsoku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00E">
        <w:rPr>
          <w:rFonts w:ascii="Times New Roman" w:hAnsi="Times New Roman" w:cs="Times New Roman"/>
          <w:b/>
          <w:bCs/>
          <w:sz w:val="28"/>
          <w:szCs w:val="20"/>
        </w:rPr>
        <w:t>202</w:t>
      </w:r>
      <w:r w:rsidR="0061000E" w:rsidRPr="0061000E">
        <w:rPr>
          <w:rFonts w:ascii="Times New Roman" w:hAnsi="Times New Roman" w:cs="Times New Roman"/>
          <w:b/>
          <w:bCs/>
          <w:sz w:val="28"/>
          <w:szCs w:val="20"/>
        </w:rPr>
        <w:t>4</w:t>
      </w:r>
    </w:p>
    <w:p w:rsidR="006A4BA4" w:rsidRPr="0061000E" w:rsidRDefault="006A4BA4" w:rsidP="006A4BA4">
      <w:pPr>
        <w:widowControl w:val="0"/>
        <w:kinsoku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C767CC" w:rsidRPr="0061000E" w:rsidRDefault="00C767CC" w:rsidP="006A4BA4">
      <w:pPr>
        <w:widowControl w:val="0"/>
        <w:kinsoku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E055E2" w:rsidRPr="0061000E" w:rsidRDefault="00E055E2">
      <w:pPr>
        <w:rPr>
          <w:rFonts w:ascii="Times New Roman" w:hAnsi="Times New Roman" w:cs="Times New Roman"/>
          <w:b/>
          <w:sz w:val="20"/>
          <w:szCs w:val="20"/>
          <w:highlight w:val="yellow"/>
        </w:rPr>
      </w:pPr>
      <w:r w:rsidRPr="0061000E">
        <w:rPr>
          <w:rFonts w:ascii="Times New Roman" w:hAnsi="Times New Roman" w:cs="Times New Roman"/>
          <w:b/>
          <w:sz w:val="20"/>
          <w:szCs w:val="20"/>
          <w:highlight w:val="yellow"/>
        </w:rPr>
        <w:br w:type="page"/>
      </w:r>
    </w:p>
    <w:p w:rsidR="006A4BA4" w:rsidRPr="0061000E" w:rsidRDefault="006A4BA4" w:rsidP="006A4BA4">
      <w:pPr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00E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6A4BA4" w:rsidRPr="0061000E" w:rsidRDefault="006A4BA4" w:rsidP="006A4B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4BA4" w:rsidRPr="0061000E" w:rsidRDefault="006A4BA4" w:rsidP="006A4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sz w:val="24"/>
          <w:szCs w:val="24"/>
        </w:rPr>
        <w:t xml:space="preserve">Программа Государственной итоговой аттестации (далее – ГИА) является частью образовательной </w:t>
      </w:r>
      <w:r w:rsidR="00F571CA" w:rsidRPr="0061000E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9B1561" w:rsidRPr="0061000E">
        <w:rPr>
          <w:rFonts w:ascii="Times New Roman" w:hAnsi="Times New Roman" w:cs="Times New Roman"/>
          <w:sz w:val="24"/>
          <w:szCs w:val="24"/>
        </w:rPr>
        <w:t>среднего профессионального</w:t>
      </w:r>
      <w:r w:rsidRPr="0061000E">
        <w:rPr>
          <w:rFonts w:ascii="Times New Roman" w:hAnsi="Times New Roman" w:cs="Times New Roman"/>
          <w:sz w:val="24"/>
          <w:szCs w:val="24"/>
        </w:rPr>
        <w:t xml:space="preserve"> образования по специальности </w:t>
      </w:r>
      <w:r w:rsidR="00D25528" w:rsidRPr="0061000E">
        <w:rPr>
          <w:rFonts w:ascii="Times New Roman" w:hAnsi="Times New Roman" w:cs="Times New Roman"/>
          <w:sz w:val="24"/>
          <w:szCs w:val="24"/>
        </w:rPr>
        <w:t>09.02.07 Информационные системы и программирование</w:t>
      </w:r>
      <w:r w:rsidR="0077185D" w:rsidRPr="0061000E">
        <w:rPr>
          <w:rFonts w:ascii="Times New Roman" w:hAnsi="Times New Roman" w:cs="Times New Roman"/>
          <w:sz w:val="24"/>
          <w:szCs w:val="24"/>
        </w:rPr>
        <w:t>.</w:t>
      </w:r>
    </w:p>
    <w:p w:rsidR="006A4BA4" w:rsidRPr="0061000E" w:rsidRDefault="006A4BA4" w:rsidP="006A4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sz w:val="24"/>
          <w:szCs w:val="24"/>
        </w:rPr>
        <w:t>Программа ГИА разработана в соответствии с требованиями Федерального государственного образовательного стандарта среднего профессионального образования (ФГОС СПО) по специальности</w:t>
      </w:r>
      <w:r w:rsidR="00D25528" w:rsidRPr="0061000E">
        <w:rPr>
          <w:rFonts w:ascii="Times New Roman" w:hAnsi="Times New Roman" w:cs="Times New Roman"/>
          <w:sz w:val="24"/>
          <w:szCs w:val="24"/>
        </w:rPr>
        <w:t>09.02.07 Информационные системы и программирование</w:t>
      </w:r>
      <w:r w:rsidR="0077185D" w:rsidRPr="0061000E">
        <w:rPr>
          <w:rFonts w:ascii="Times New Roman" w:hAnsi="Times New Roman" w:cs="Times New Roman"/>
          <w:sz w:val="24"/>
          <w:szCs w:val="24"/>
        </w:rPr>
        <w:t>.</w:t>
      </w:r>
    </w:p>
    <w:p w:rsidR="006A4BA4" w:rsidRPr="0061000E" w:rsidRDefault="006A4BA4" w:rsidP="006A4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sz w:val="24"/>
          <w:szCs w:val="24"/>
        </w:rPr>
        <w:t xml:space="preserve">Настоящая Программа определяет совокупность требований к ГИА по специальности </w:t>
      </w:r>
      <w:r w:rsidR="00D25528" w:rsidRPr="0061000E">
        <w:rPr>
          <w:rFonts w:ascii="Times New Roman" w:hAnsi="Times New Roman" w:cs="Times New Roman"/>
          <w:sz w:val="24"/>
          <w:szCs w:val="24"/>
        </w:rPr>
        <w:t>09.02.07 Информационные системы и программирование</w:t>
      </w:r>
      <w:r w:rsidRPr="0061000E">
        <w:rPr>
          <w:rFonts w:ascii="Times New Roman" w:hAnsi="Times New Roman" w:cs="Times New Roman"/>
          <w:sz w:val="24"/>
          <w:szCs w:val="24"/>
        </w:rPr>
        <w:t>.</w:t>
      </w:r>
    </w:p>
    <w:p w:rsidR="006A4BA4" w:rsidRPr="0061000E" w:rsidRDefault="006A4BA4" w:rsidP="007718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b/>
          <w:bCs/>
          <w:sz w:val="24"/>
          <w:szCs w:val="24"/>
        </w:rPr>
        <w:t xml:space="preserve">Квалификация </w:t>
      </w:r>
      <w:r w:rsidRPr="0061000E">
        <w:rPr>
          <w:rFonts w:ascii="Times New Roman" w:hAnsi="Times New Roman" w:cs="Times New Roman"/>
          <w:bCs/>
          <w:sz w:val="24"/>
          <w:szCs w:val="24"/>
        </w:rPr>
        <w:t xml:space="preserve">в соответствии с ФГОС: </w:t>
      </w:r>
      <w:r w:rsidR="00625C99" w:rsidRPr="00625C99">
        <w:rPr>
          <w:rFonts w:ascii="Times New Roman" w:hAnsi="Times New Roman" w:cs="Times New Roman"/>
          <w:b/>
          <w:sz w:val="24"/>
        </w:rPr>
        <w:t>специалист по информационным системам</w:t>
      </w:r>
    </w:p>
    <w:p w:rsidR="006A4BA4" w:rsidRPr="0061000E" w:rsidRDefault="006A4BA4" w:rsidP="006A4BA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1000E">
        <w:rPr>
          <w:rFonts w:ascii="Times New Roman" w:hAnsi="Times New Roman" w:cs="Times New Roman"/>
          <w:b/>
          <w:sz w:val="24"/>
          <w:szCs w:val="24"/>
        </w:rPr>
        <w:t>База приема на образовательную программу:</w:t>
      </w:r>
    </w:p>
    <w:p w:rsidR="006A4BA4" w:rsidRPr="0061000E" w:rsidRDefault="006A4BA4" w:rsidP="006A4BA4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bookmarkStart w:id="0" w:name="_Hlk112580150"/>
      <w:r w:rsidRPr="0061000E">
        <w:rPr>
          <w:rFonts w:ascii="Times New Roman" w:hAnsi="Times New Roman" w:cs="Times New Roman"/>
          <w:sz w:val="24"/>
          <w:szCs w:val="24"/>
        </w:rPr>
        <w:t xml:space="preserve">Очная форма обучения </w:t>
      </w:r>
      <w:r w:rsidRPr="0061000E">
        <w:rPr>
          <w:rFonts w:ascii="Times New Roman" w:hAnsi="Times New Roman" w:cs="Times New Roman"/>
          <w:bCs/>
          <w:sz w:val="24"/>
          <w:szCs w:val="24"/>
        </w:rPr>
        <w:t xml:space="preserve">на базе основного общего образования </w:t>
      </w:r>
      <w:r w:rsidR="00D25528" w:rsidRPr="0061000E">
        <w:rPr>
          <w:rFonts w:ascii="Times New Roman" w:hAnsi="Times New Roman" w:cs="Times New Roman"/>
          <w:bCs/>
          <w:sz w:val="24"/>
          <w:szCs w:val="24"/>
        </w:rPr>
        <w:t>3</w:t>
      </w:r>
      <w:r w:rsidRPr="0061000E">
        <w:rPr>
          <w:rFonts w:ascii="Times New Roman" w:hAnsi="Times New Roman" w:cs="Times New Roman"/>
          <w:bCs/>
          <w:sz w:val="24"/>
          <w:szCs w:val="24"/>
        </w:rPr>
        <w:t xml:space="preserve"> года 10 месяцев.</w:t>
      </w:r>
    </w:p>
    <w:bookmarkEnd w:id="0"/>
    <w:p w:rsidR="006A4BA4" w:rsidRPr="0061000E" w:rsidRDefault="006A4BA4" w:rsidP="009B15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00E">
        <w:rPr>
          <w:rFonts w:ascii="Times New Roman" w:hAnsi="Times New Roman" w:cs="Times New Roman"/>
          <w:b/>
          <w:sz w:val="24"/>
          <w:szCs w:val="24"/>
        </w:rPr>
        <w:t>Нормативные правовые документы и локальные акты, регулирующие вопросы организации и проведения ГИА:</w:t>
      </w:r>
    </w:p>
    <w:p w:rsidR="006A4BA4" w:rsidRPr="0061000E" w:rsidRDefault="006A4BA4" w:rsidP="006A4BA4">
      <w:pPr>
        <w:numPr>
          <w:ilvl w:val="0"/>
          <w:numId w:val="19"/>
        </w:numPr>
        <w:tabs>
          <w:tab w:val="clear" w:pos="644"/>
          <w:tab w:val="num" w:pos="36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</w:t>
      </w:r>
    </w:p>
    <w:p w:rsidR="009B1561" w:rsidRPr="0061000E" w:rsidRDefault="006A4BA4" w:rsidP="00D25528">
      <w:pPr>
        <w:pStyle w:val="ConsPlusTitle"/>
        <w:ind w:firstLine="567"/>
        <w:jc w:val="both"/>
        <w:rPr>
          <w:rFonts w:ascii="Times New Roman" w:hAnsi="Times New Roman" w:cs="Times New Roman"/>
        </w:rPr>
      </w:pPr>
      <w:r w:rsidRPr="0061000E">
        <w:rPr>
          <w:rFonts w:ascii="Times New Roman" w:hAnsi="Times New Roman" w:cs="Times New Roman"/>
          <w:b w:val="0"/>
        </w:rPr>
        <w:t xml:space="preserve">2. </w:t>
      </w:r>
      <w:r w:rsidR="00D25528" w:rsidRPr="0061000E">
        <w:rPr>
          <w:rFonts w:ascii="Times New Roman" w:hAnsi="Times New Roman" w:cs="Times New Roman"/>
          <w:b w:val="0"/>
        </w:rPr>
        <w:t xml:space="preserve">Приказ Минобрнауки России от 09.12.2016 N 1547 </w:t>
      </w:r>
      <w:r w:rsidR="0061000E" w:rsidRPr="0061000E">
        <w:rPr>
          <w:rFonts w:ascii="Times New Roman" w:hAnsi="Times New Roman" w:cs="Times New Roman"/>
          <w:b w:val="0"/>
        </w:rPr>
        <w:t xml:space="preserve">(ред. от 01.09.2022) </w:t>
      </w:r>
      <w:r w:rsidR="00D25528" w:rsidRPr="0061000E">
        <w:rPr>
          <w:rFonts w:ascii="Times New Roman" w:hAnsi="Times New Roman" w:cs="Times New Roman"/>
          <w:b w:val="0"/>
        </w:rPr>
        <w:t xml:space="preserve">«Об утверждении федерального государственного образовательного стандарта среднего профессионального образования по специальности 09.02.07 Информационные системы и программирование» </w:t>
      </w:r>
    </w:p>
    <w:p w:rsidR="00D25528" w:rsidRPr="0061000E" w:rsidRDefault="006A4BA4" w:rsidP="00D2552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</w:rPr>
      </w:pPr>
      <w:r w:rsidRPr="0061000E">
        <w:rPr>
          <w:rFonts w:ascii="Times New Roman" w:hAnsi="Times New Roman" w:cs="Times New Roman"/>
          <w:b w:val="0"/>
          <w:bCs w:val="0"/>
        </w:rPr>
        <w:t>3. Приказ Министерства Просвещения от 08 ноября 2021 г. № 800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07 декабря 2021 г., регистрационный № 66211).</w:t>
      </w:r>
    </w:p>
    <w:p w:rsidR="006A4BA4" w:rsidRPr="0061000E" w:rsidRDefault="006A4BA4" w:rsidP="00D2552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</w:rPr>
      </w:pPr>
      <w:r w:rsidRPr="0061000E">
        <w:rPr>
          <w:rFonts w:ascii="Times New Roman" w:hAnsi="Times New Roman" w:cs="Times New Roman"/>
          <w:b w:val="0"/>
        </w:rPr>
        <w:t xml:space="preserve">Целью ГИА является комплексная оценка уровня освоения образовательной программы, компетенций выпускника и соответствия результатов освоения основной профессиональной образовательной программы требованиям ФГОС СПО по специальности </w:t>
      </w:r>
      <w:r w:rsidR="00D25528" w:rsidRPr="0061000E">
        <w:rPr>
          <w:rFonts w:ascii="Times New Roman" w:hAnsi="Times New Roman" w:cs="Times New Roman"/>
          <w:b w:val="0"/>
          <w:shd w:val="clear" w:color="auto" w:fill="FFFFFF"/>
        </w:rPr>
        <w:t>09.02.07 Информационные системы и программирование</w:t>
      </w:r>
      <w:r w:rsidR="0077185D" w:rsidRPr="0061000E">
        <w:rPr>
          <w:rFonts w:ascii="Times New Roman" w:hAnsi="Times New Roman" w:cs="Times New Roman"/>
          <w:b w:val="0"/>
          <w:shd w:val="clear" w:color="auto" w:fill="FFFFFF"/>
        </w:rPr>
        <w:t xml:space="preserve">. </w:t>
      </w:r>
      <w:r w:rsidRPr="0061000E">
        <w:rPr>
          <w:rFonts w:ascii="Times New Roman" w:hAnsi="Times New Roman" w:cs="Times New Roman"/>
          <w:b w:val="0"/>
        </w:rPr>
        <w:t xml:space="preserve">ГИА является обязательной процедурой для выпускников, завершающих освоение образовательной программы среднего профессионального образования в техникуме. </w:t>
      </w:r>
    </w:p>
    <w:p w:rsidR="009B1561" w:rsidRPr="0061000E" w:rsidRDefault="006A4BA4" w:rsidP="009B1561">
      <w:pPr>
        <w:kinsoku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sz w:val="24"/>
          <w:szCs w:val="24"/>
        </w:rPr>
        <w:t>К ГИА допускаются выпускники, не имеющие академической задолженности и в полном объеме выполнившие учебный план или индивидуальный учебный план</w:t>
      </w:r>
      <w:r w:rsidR="009B1561" w:rsidRPr="0061000E">
        <w:rPr>
          <w:rFonts w:ascii="Times New Roman" w:hAnsi="Times New Roman" w:cs="Times New Roman"/>
          <w:sz w:val="24"/>
          <w:szCs w:val="24"/>
        </w:rPr>
        <w:t>.</w:t>
      </w:r>
    </w:p>
    <w:p w:rsidR="006A4BA4" w:rsidRPr="0061000E" w:rsidRDefault="006A4BA4" w:rsidP="009B1561">
      <w:pPr>
        <w:kinsoku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sz w:val="24"/>
          <w:szCs w:val="24"/>
        </w:rPr>
        <w:t xml:space="preserve">Программа ГИА, утвержденная образовательной организацией, доводится до сведения </w:t>
      </w:r>
      <w:r w:rsidR="00F571CA" w:rsidRPr="0061000E">
        <w:rPr>
          <w:rFonts w:ascii="Times New Roman" w:hAnsi="Times New Roman" w:cs="Times New Roman"/>
          <w:sz w:val="24"/>
          <w:szCs w:val="24"/>
        </w:rPr>
        <w:t>обучающихся</w:t>
      </w:r>
      <w:r w:rsidRPr="0061000E">
        <w:rPr>
          <w:rFonts w:ascii="Times New Roman" w:hAnsi="Times New Roman" w:cs="Times New Roman"/>
          <w:sz w:val="24"/>
          <w:szCs w:val="24"/>
        </w:rPr>
        <w:t xml:space="preserve">, не позднее, чем за шесть месяцев до начала ГИА. </w:t>
      </w:r>
    </w:p>
    <w:p w:rsidR="006A4BA4" w:rsidRPr="0061000E" w:rsidRDefault="006A4BA4" w:rsidP="006A4B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00E">
        <w:rPr>
          <w:rFonts w:ascii="Times New Roman" w:hAnsi="Times New Roman" w:cs="Times New Roman"/>
          <w:b/>
          <w:sz w:val="24"/>
          <w:szCs w:val="24"/>
        </w:rPr>
        <w:t>Результаты освоения образовательной программы.</w:t>
      </w:r>
    </w:p>
    <w:p w:rsidR="006A4BA4" w:rsidRPr="0061000E" w:rsidRDefault="006A4BA4" w:rsidP="006A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sz w:val="24"/>
          <w:szCs w:val="24"/>
        </w:rPr>
        <w:t xml:space="preserve">В сфере своей профессиональной деятельности выпускник, освоивший образовательную программу, должен обладать </w:t>
      </w:r>
      <w:r w:rsidR="0077185D" w:rsidRPr="0061000E">
        <w:rPr>
          <w:rFonts w:ascii="Times New Roman" w:hAnsi="Times New Roman" w:cs="Times New Roman"/>
          <w:sz w:val="24"/>
          <w:szCs w:val="24"/>
        </w:rPr>
        <w:t>профессиональными компетенциями,</w:t>
      </w:r>
      <w:r w:rsidRPr="0061000E">
        <w:rPr>
          <w:rFonts w:ascii="Times New Roman" w:hAnsi="Times New Roman" w:cs="Times New Roman"/>
          <w:sz w:val="24"/>
          <w:szCs w:val="24"/>
        </w:rPr>
        <w:t xml:space="preserve"> соответствующими основным видам деятельности:</w:t>
      </w:r>
    </w:p>
    <w:p w:rsidR="00D25528" w:rsidRPr="0061000E" w:rsidRDefault="00D25528" w:rsidP="00D2552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sz w:val="24"/>
          <w:szCs w:val="24"/>
        </w:rPr>
        <w:t>1. Разработка модулей программного обеспечения для компьютерных систем:</w:t>
      </w:r>
    </w:p>
    <w:p w:rsidR="00D25528" w:rsidRPr="0061000E" w:rsidRDefault="00D25528" w:rsidP="00D2552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sz w:val="24"/>
          <w:szCs w:val="24"/>
        </w:rPr>
        <w:t>ПК 1.1. Формировать алгоритмы разработки программных модулей в соответствии с техническим заданием.</w:t>
      </w:r>
    </w:p>
    <w:p w:rsidR="00D25528" w:rsidRPr="0061000E" w:rsidRDefault="00D25528" w:rsidP="00D2552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sz w:val="24"/>
          <w:szCs w:val="24"/>
        </w:rPr>
        <w:t>ПК 1.2. Разрабатывать программные модули в соответствии с техническим заданием.</w:t>
      </w:r>
    </w:p>
    <w:p w:rsidR="00D25528" w:rsidRPr="0061000E" w:rsidRDefault="00D25528" w:rsidP="00D2552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sz w:val="24"/>
          <w:szCs w:val="24"/>
        </w:rPr>
        <w:t>ПК 1.3. Выполнять отладку программных модулей с использованием специализированных программных средств.</w:t>
      </w:r>
    </w:p>
    <w:p w:rsidR="00D25528" w:rsidRPr="0061000E" w:rsidRDefault="00D25528" w:rsidP="00D2552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sz w:val="24"/>
          <w:szCs w:val="24"/>
        </w:rPr>
        <w:t>ПК 1.4. Выполнять тестирование программных модулей.</w:t>
      </w:r>
    </w:p>
    <w:p w:rsidR="00D25528" w:rsidRPr="0061000E" w:rsidRDefault="00D25528" w:rsidP="00D2552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sz w:val="24"/>
          <w:szCs w:val="24"/>
        </w:rPr>
        <w:t>ПК 1.5. Осуществлять рефакторинг и оптимизацию программного кода.</w:t>
      </w:r>
    </w:p>
    <w:p w:rsidR="00D25528" w:rsidRPr="0061000E" w:rsidRDefault="00D25528" w:rsidP="00D2552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sz w:val="24"/>
          <w:szCs w:val="24"/>
        </w:rPr>
        <w:t>ПК 1.6. Разрабатывать модули программного обеспечения для мобильных платформ.</w:t>
      </w:r>
    </w:p>
    <w:p w:rsidR="00D25528" w:rsidRPr="0061000E" w:rsidRDefault="00D25528" w:rsidP="00D2552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sz w:val="24"/>
          <w:szCs w:val="24"/>
        </w:rPr>
        <w:t>2. Осуществление интеграции программных модулей:</w:t>
      </w:r>
    </w:p>
    <w:p w:rsidR="00D25528" w:rsidRPr="0061000E" w:rsidRDefault="00D25528" w:rsidP="00D2552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sz w:val="24"/>
          <w:szCs w:val="24"/>
        </w:rPr>
        <w:t>ПК 2.1. Разрабатывать требования к программным модулям на основе анализа проектной и технической документации на предмет взаимодействия компонент.</w:t>
      </w:r>
    </w:p>
    <w:p w:rsidR="00D25528" w:rsidRPr="0061000E" w:rsidRDefault="00D25528" w:rsidP="00D2552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sz w:val="24"/>
          <w:szCs w:val="24"/>
        </w:rPr>
        <w:t>ПК 2.2. Выполнять интеграцию модулей в программное обеспечение.</w:t>
      </w:r>
    </w:p>
    <w:p w:rsidR="00D25528" w:rsidRPr="0061000E" w:rsidRDefault="00D25528" w:rsidP="00D2552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sz w:val="24"/>
          <w:szCs w:val="24"/>
        </w:rPr>
        <w:lastRenderedPageBreak/>
        <w:t xml:space="preserve">ПК 2.3. Выполнять отладку программного модуля с </w:t>
      </w:r>
      <w:r w:rsidR="001A7A02" w:rsidRPr="0061000E">
        <w:rPr>
          <w:rFonts w:ascii="Times New Roman" w:hAnsi="Times New Roman" w:cs="Times New Roman"/>
          <w:sz w:val="24"/>
          <w:szCs w:val="24"/>
        </w:rPr>
        <w:t>использованием специализированных</w:t>
      </w:r>
      <w:r w:rsidRPr="0061000E">
        <w:rPr>
          <w:rFonts w:ascii="Times New Roman" w:hAnsi="Times New Roman" w:cs="Times New Roman"/>
          <w:sz w:val="24"/>
          <w:szCs w:val="24"/>
        </w:rPr>
        <w:t xml:space="preserve"> программных средств.</w:t>
      </w:r>
    </w:p>
    <w:p w:rsidR="00D25528" w:rsidRPr="0061000E" w:rsidRDefault="00D25528" w:rsidP="00D2552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sz w:val="24"/>
          <w:szCs w:val="24"/>
        </w:rPr>
        <w:t>ПК 2.4. Осуществлять разработку тестовых наборов и тестовых сценариев для программного обеспечения.</w:t>
      </w:r>
    </w:p>
    <w:p w:rsidR="00D25528" w:rsidRPr="0061000E" w:rsidRDefault="00D25528" w:rsidP="00D2552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sz w:val="24"/>
          <w:szCs w:val="24"/>
        </w:rPr>
        <w:t>ПК 2.5. Производить инспектирование компонент программного обеспечения на предмет соответствия стандартам кодирования.</w:t>
      </w:r>
    </w:p>
    <w:p w:rsidR="00D25528" w:rsidRPr="0061000E" w:rsidRDefault="00D25528" w:rsidP="00D2552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sz w:val="24"/>
          <w:szCs w:val="24"/>
        </w:rPr>
        <w:t>3. Ревьюирование программных продуктов:</w:t>
      </w:r>
    </w:p>
    <w:p w:rsidR="00D25528" w:rsidRPr="0061000E" w:rsidRDefault="00D25528" w:rsidP="00D2552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sz w:val="24"/>
          <w:szCs w:val="24"/>
        </w:rPr>
        <w:t>ПК 3.1. Осуществлять ревьюирование программного кода в соответствии с технической</w:t>
      </w:r>
    </w:p>
    <w:p w:rsidR="00D25528" w:rsidRPr="0061000E" w:rsidRDefault="00D25528" w:rsidP="00D2552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sz w:val="24"/>
          <w:szCs w:val="24"/>
        </w:rPr>
        <w:t>документацией.</w:t>
      </w:r>
    </w:p>
    <w:p w:rsidR="00D25528" w:rsidRPr="0061000E" w:rsidRDefault="00D25528" w:rsidP="00D2552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sz w:val="24"/>
          <w:szCs w:val="24"/>
        </w:rPr>
        <w:t>ПК 3.2. Выполнять процесс измерения характеристик компонент программного продукта для определения соответствия заданным критериям.</w:t>
      </w:r>
    </w:p>
    <w:p w:rsidR="00D25528" w:rsidRPr="0061000E" w:rsidRDefault="00D25528" w:rsidP="00D2552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sz w:val="24"/>
          <w:szCs w:val="24"/>
        </w:rPr>
        <w:t>ПК 3.3. Производить исследование созданного программного кода с использованием</w:t>
      </w:r>
    </w:p>
    <w:p w:rsidR="00D25528" w:rsidRPr="0061000E" w:rsidRDefault="00D25528" w:rsidP="00D2552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sz w:val="24"/>
          <w:szCs w:val="24"/>
        </w:rPr>
        <w:t>специализированных программных средств с целью выявления ошибок и отклонения от алгоритма.</w:t>
      </w:r>
    </w:p>
    <w:p w:rsidR="00D25528" w:rsidRPr="0061000E" w:rsidRDefault="00D25528" w:rsidP="00D2552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sz w:val="24"/>
          <w:szCs w:val="24"/>
        </w:rPr>
        <w:t>ПК 3.4. 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заданием.</w:t>
      </w:r>
    </w:p>
    <w:p w:rsidR="00D25528" w:rsidRPr="0061000E" w:rsidRDefault="00D25528" w:rsidP="00D2552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sz w:val="24"/>
          <w:szCs w:val="24"/>
        </w:rPr>
        <w:t>4. Сопровождение и обслуживание программного обеспечения компьютерных систем:</w:t>
      </w:r>
    </w:p>
    <w:p w:rsidR="00D25528" w:rsidRPr="0061000E" w:rsidRDefault="00D25528" w:rsidP="00D2552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sz w:val="24"/>
          <w:szCs w:val="24"/>
        </w:rPr>
        <w:t>ПК 4.1. Осуществлять инсталляцию, настройку и обслуживание программного обеспечения компьютерных систем.</w:t>
      </w:r>
    </w:p>
    <w:p w:rsidR="00D25528" w:rsidRPr="0061000E" w:rsidRDefault="00D25528" w:rsidP="00D2552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sz w:val="24"/>
          <w:szCs w:val="24"/>
        </w:rPr>
        <w:t>ПК 4.2. Осуществлять измерения эксплуатационных характеристик программного обеспечения компьютерных систем.</w:t>
      </w:r>
    </w:p>
    <w:p w:rsidR="00D25528" w:rsidRPr="0061000E" w:rsidRDefault="00D25528" w:rsidP="00D2552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sz w:val="24"/>
          <w:szCs w:val="24"/>
        </w:rPr>
        <w:t>ПК 4.3. Выполнять работы по модификации отдельных компонент программного обеспечения в соответствии с потребностями заказчика.</w:t>
      </w:r>
    </w:p>
    <w:p w:rsidR="00D25528" w:rsidRPr="0061000E" w:rsidRDefault="00D25528" w:rsidP="00D2552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sz w:val="24"/>
          <w:szCs w:val="24"/>
        </w:rPr>
        <w:t>ПК 4.4. Обеспечивать защиту программного обеспечения компьютерных систем программными средствами.</w:t>
      </w:r>
    </w:p>
    <w:p w:rsidR="00D25528" w:rsidRPr="0061000E" w:rsidRDefault="00D25528" w:rsidP="00D2552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sz w:val="24"/>
          <w:szCs w:val="24"/>
        </w:rPr>
        <w:t>5. Проектирование и разработка информационных систем:</w:t>
      </w:r>
    </w:p>
    <w:p w:rsidR="00D25528" w:rsidRPr="0061000E" w:rsidRDefault="00D25528" w:rsidP="00D2552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sz w:val="24"/>
          <w:szCs w:val="24"/>
        </w:rPr>
        <w:t>ПК 5.1. Собирать исходные данные для разработки проектной документации на информационную систему.</w:t>
      </w:r>
    </w:p>
    <w:p w:rsidR="00D25528" w:rsidRPr="0061000E" w:rsidRDefault="00D25528" w:rsidP="00D2552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sz w:val="24"/>
          <w:szCs w:val="24"/>
        </w:rPr>
        <w:t>ПК 5.2. Разрабатывать проектную документацию на разработку информационной системы в соответствии с требованиями заказчика.</w:t>
      </w:r>
    </w:p>
    <w:p w:rsidR="00D25528" w:rsidRPr="0061000E" w:rsidRDefault="00D25528" w:rsidP="00D2552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sz w:val="24"/>
          <w:szCs w:val="24"/>
        </w:rPr>
        <w:t>ПК 5.3. Разрабатывать подсистемы безопасности информационной системы в соответствии с техническим заданием.</w:t>
      </w:r>
    </w:p>
    <w:p w:rsidR="00D25528" w:rsidRPr="0061000E" w:rsidRDefault="00D25528" w:rsidP="00D2552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sz w:val="24"/>
          <w:szCs w:val="24"/>
        </w:rPr>
        <w:t>ПК 5.4. Производить разработку модулей информационной системы в соответствии с техническим заданием.</w:t>
      </w:r>
    </w:p>
    <w:p w:rsidR="00D25528" w:rsidRPr="0061000E" w:rsidRDefault="00D25528" w:rsidP="00D2552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sz w:val="24"/>
          <w:szCs w:val="24"/>
        </w:rPr>
        <w:t>ПК 5.5.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системы.</w:t>
      </w:r>
    </w:p>
    <w:p w:rsidR="00D25528" w:rsidRPr="0061000E" w:rsidRDefault="00D25528" w:rsidP="00D2552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sz w:val="24"/>
          <w:szCs w:val="24"/>
        </w:rPr>
        <w:t>ПК 5.6. Разрабатывать техническую документацию на эксплуатацию информационной системы.</w:t>
      </w:r>
    </w:p>
    <w:p w:rsidR="00D25528" w:rsidRPr="0061000E" w:rsidRDefault="00D25528" w:rsidP="00D2552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sz w:val="24"/>
          <w:szCs w:val="24"/>
        </w:rPr>
        <w:t>ПК 5.7. Производить оценку информационной системы для выявления возможности ее модернизации.</w:t>
      </w:r>
    </w:p>
    <w:p w:rsidR="00D25528" w:rsidRPr="0061000E" w:rsidRDefault="00D25528" w:rsidP="00D2552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sz w:val="24"/>
          <w:szCs w:val="24"/>
        </w:rPr>
        <w:t>6. Сопровождение информационных систем:</w:t>
      </w:r>
    </w:p>
    <w:p w:rsidR="00D25528" w:rsidRPr="0061000E" w:rsidRDefault="00D25528" w:rsidP="00D2552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sz w:val="24"/>
          <w:szCs w:val="24"/>
        </w:rPr>
        <w:t>ПК 6.1. Разрабатывать техническое задание на сопровождение информационной системы.</w:t>
      </w:r>
    </w:p>
    <w:p w:rsidR="00D25528" w:rsidRPr="0061000E" w:rsidRDefault="00D25528" w:rsidP="00D2552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sz w:val="24"/>
          <w:szCs w:val="24"/>
        </w:rPr>
        <w:t>ПК 6.2. Выполнять исправление ошибок в программном коде информационной системы.</w:t>
      </w:r>
    </w:p>
    <w:p w:rsidR="00D25528" w:rsidRPr="0061000E" w:rsidRDefault="00D25528" w:rsidP="00D2552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sz w:val="24"/>
          <w:szCs w:val="24"/>
        </w:rPr>
        <w:t>ПК 6.3. Разрабатывать обучающую документацию для пользователей информационной системы.</w:t>
      </w:r>
    </w:p>
    <w:p w:rsidR="00D25528" w:rsidRPr="0061000E" w:rsidRDefault="00D25528" w:rsidP="00D2552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sz w:val="24"/>
          <w:szCs w:val="24"/>
        </w:rPr>
        <w:t>ПК 6.4. Оценивать качество и надежность функционирования информационной системы в соответствии с критериями технического задания.</w:t>
      </w:r>
    </w:p>
    <w:p w:rsidR="00D25528" w:rsidRPr="0061000E" w:rsidRDefault="00D25528" w:rsidP="00D2552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sz w:val="24"/>
          <w:szCs w:val="24"/>
        </w:rPr>
        <w:t xml:space="preserve">ПК 6.5. Осуществлять техническое сопровождение, обновление и восстановление </w:t>
      </w:r>
      <w:r w:rsidRPr="0061000E">
        <w:rPr>
          <w:rFonts w:ascii="Times New Roman" w:hAnsi="Times New Roman" w:cs="Times New Roman"/>
          <w:sz w:val="24"/>
          <w:szCs w:val="24"/>
        </w:rPr>
        <w:lastRenderedPageBreak/>
        <w:t>данных информационной системы в соответствии с техническим заданием.</w:t>
      </w:r>
    </w:p>
    <w:p w:rsidR="00D25528" w:rsidRPr="0061000E" w:rsidRDefault="00D25528" w:rsidP="00D2552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sz w:val="24"/>
          <w:szCs w:val="24"/>
        </w:rPr>
        <w:t>7. Соадминистрирование баз данных и серверов:</w:t>
      </w:r>
    </w:p>
    <w:p w:rsidR="00D25528" w:rsidRPr="0061000E" w:rsidRDefault="00D25528" w:rsidP="00D2552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sz w:val="24"/>
          <w:szCs w:val="24"/>
        </w:rPr>
        <w:t>ПК 7.1. Выявлять технические проблемы, возникающие в процессе эксплуатации баз данных и серверов.</w:t>
      </w:r>
    </w:p>
    <w:p w:rsidR="00D25528" w:rsidRPr="0061000E" w:rsidRDefault="00D25528" w:rsidP="00D2552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sz w:val="24"/>
          <w:szCs w:val="24"/>
        </w:rPr>
        <w:t>ПК 7.2. Осуществлять администрирование отдельных компонент серверов.</w:t>
      </w:r>
    </w:p>
    <w:p w:rsidR="00D25528" w:rsidRPr="0061000E" w:rsidRDefault="00D25528" w:rsidP="00D2552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sz w:val="24"/>
          <w:szCs w:val="24"/>
        </w:rPr>
        <w:t>ПК 7.3. Формировать требования к конфигурации локальных компьютерных сетей и серверного оборудования, необходимые для работы баз данных и серверов.</w:t>
      </w:r>
    </w:p>
    <w:p w:rsidR="00D25528" w:rsidRPr="0061000E" w:rsidRDefault="00D25528" w:rsidP="00D2552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sz w:val="24"/>
          <w:szCs w:val="24"/>
        </w:rPr>
        <w:t>ПК 7.4. Осуществлять администрирование баз данных в рамках своей компетенции.</w:t>
      </w:r>
    </w:p>
    <w:p w:rsidR="00D25528" w:rsidRPr="0061000E" w:rsidRDefault="00D25528" w:rsidP="00D2552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sz w:val="24"/>
          <w:szCs w:val="24"/>
        </w:rPr>
        <w:t>ПК 7.5. Проводить аудит систем безопасности баз данных и серверов с использованием регламентов по защите информации.</w:t>
      </w:r>
    </w:p>
    <w:p w:rsidR="00D25528" w:rsidRPr="0061000E" w:rsidRDefault="00D25528" w:rsidP="00D2552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sz w:val="24"/>
          <w:szCs w:val="24"/>
        </w:rPr>
        <w:t>8. Разработка дизайна веб-приложений:</w:t>
      </w:r>
    </w:p>
    <w:p w:rsidR="00D25528" w:rsidRPr="0061000E" w:rsidRDefault="00D25528" w:rsidP="00D2552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sz w:val="24"/>
          <w:szCs w:val="24"/>
        </w:rPr>
        <w:t>ПК 8.1. Разрабатывать дизайн-концепции веб-приложений в соответствии с корпоративным стилем заказчика.</w:t>
      </w:r>
    </w:p>
    <w:p w:rsidR="00D25528" w:rsidRPr="0061000E" w:rsidRDefault="00D25528" w:rsidP="00D2552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sz w:val="24"/>
          <w:szCs w:val="24"/>
        </w:rPr>
        <w:t>ПК 8.2. Формировать требования к дизайну веб-приложений на основе анализа предметной области и целевой аудитории.</w:t>
      </w:r>
    </w:p>
    <w:p w:rsidR="00D25528" w:rsidRPr="0061000E" w:rsidRDefault="00D25528" w:rsidP="00D2552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sz w:val="24"/>
          <w:szCs w:val="24"/>
        </w:rPr>
        <w:t>ПК 8.3. Осуществлять разработку дизайна веб-приложения с учетом современных тенденций в области веб-разработки.</w:t>
      </w:r>
    </w:p>
    <w:p w:rsidR="00D25528" w:rsidRPr="0061000E" w:rsidRDefault="00D25528" w:rsidP="00D2552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sz w:val="24"/>
          <w:szCs w:val="24"/>
        </w:rPr>
        <w:t>9. Проектирование, разработка и оптимизация веб-приложений:</w:t>
      </w:r>
    </w:p>
    <w:p w:rsidR="00D25528" w:rsidRPr="0061000E" w:rsidRDefault="00D25528" w:rsidP="00D2552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sz w:val="24"/>
          <w:szCs w:val="24"/>
        </w:rPr>
        <w:t>ПК 9.1. Разрабатывать техническое задание на веб-приложение в соответствии с требованиями заказчика.</w:t>
      </w:r>
    </w:p>
    <w:p w:rsidR="00D25528" w:rsidRPr="0061000E" w:rsidRDefault="00D25528" w:rsidP="00D2552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sz w:val="24"/>
          <w:szCs w:val="24"/>
        </w:rPr>
        <w:t>ПК 9.2. Разрабатывать веб-приложение в соответствии с техническим заданием.</w:t>
      </w:r>
    </w:p>
    <w:p w:rsidR="00D25528" w:rsidRPr="0061000E" w:rsidRDefault="00D25528" w:rsidP="00D2552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sz w:val="24"/>
          <w:szCs w:val="24"/>
        </w:rPr>
        <w:t>ПК 9.3. Разрабатывать интерфейс пользователя веб-приложений в соответствии с техническим заданием.</w:t>
      </w:r>
    </w:p>
    <w:p w:rsidR="00D25528" w:rsidRPr="0061000E" w:rsidRDefault="00D25528" w:rsidP="00D2552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sz w:val="24"/>
          <w:szCs w:val="24"/>
        </w:rPr>
        <w:t>ПК 9.4. Осуществлять техническое сопровождение и восстановление веб-приложений в соответствии с техническим заданием.</w:t>
      </w:r>
    </w:p>
    <w:p w:rsidR="00D25528" w:rsidRPr="0061000E" w:rsidRDefault="00D25528" w:rsidP="00D2552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sz w:val="24"/>
          <w:szCs w:val="24"/>
        </w:rPr>
        <w:t>ПК 9.5. Производить тестирование разработанного веб-приложения.</w:t>
      </w:r>
    </w:p>
    <w:p w:rsidR="00D25528" w:rsidRPr="0061000E" w:rsidRDefault="00D25528" w:rsidP="00D2552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sz w:val="24"/>
          <w:szCs w:val="24"/>
        </w:rPr>
        <w:t>ПК 9.6. Размещать веб-приложения в сети в соответствии с техническим заданием.</w:t>
      </w:r>
    </w:p>
    <w:p w:rsidR="00D25528" w:rsidRPr="0061000E" w:rsidRDefault="00D25528" w:rsidP="00D2552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sz w:val="24"/>
          <w:szCs w:val="24"/>
        </w:rPr>
        <w:t>ПК 9.7. Осуществлять сбор статистической информации о работе веб-приложений для анализа эффективности его работы.</w:t>
      </w:r>
    </w:p>
    <w:p w:rsidR="00D25528" w:rsidRPr="0061000E" w:rsidRDefault="00D25528" w:rsidP="00D2552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sz w:val="24"/>
          <w:szCs w:val="24"/>
        </w:rPr>
        <w:t>ПК 9.8. Осуществлять аудит безопасности веб-приложения в соответствии с регламентами по безопасности.</w:t>
      </w:r>
    </w:p>
    <w:p w:rsidR="00D25528" w:rsidRPr="0061000E" w:rsidRDefault="00D25528" w:rsidP="00D2552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sz w:val="24"/>
          <w:szCs w:val="24"/>
        </w:rPr>
        <w:t>ПК 9.9. Модернизировать веб-приложение с учетом правил и норм подготовки информациидля поисковых систем.</w:t>
      </w:r>
    </w:p>
    <w:p w:rsidR="00D25528" w:rsidRPr="0061000E" w:rsidRDefault="00D25528" w:rsidP="00D2552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sz w:val="24"/>
          <w:szCs w:val="24"/>
        </w:rPr>
        <w:t xml:space="preserve">ПК 9.10. Реализовывать мероприятия по продвижению веб-приложений в </w:t>
      </w:r>
      <w:r w:rsidR="001A7A02" w:rsidRPr="0061000E">
        <w:rPr>
          <w:rFonts w:ascii="Times New Roman" w:hAnsi="Times New Roman" w:cs="Times New Roman"/>
          <w:sz w:val="24"/>
          <w:szCs w:val="24"/>
        </w:rPr>
        <w:t>информационно телекоммуникационной</w:t>
      </w:r>
      <w:r w:rsidRPr="0061000E">
        <w:rPr>
          <w:rFonts w:ascii="Times New Roman" w:hAnsi="Times New Roman" w:cs="Times New Roman"/>
          <w:sz w:val="24"/>
          <w:szCs w:val="24"/>
        </w:rPr>
        <w:t xml:space="preserve"> сети "Интернет".</w:t>
      </w:r>
    </w:p>
    <w:p w:rsidR="00D25528" w:rsidRPr="0061000E" w:rsidRDefault="00D25528" w:rsidP="00D2552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sz w:val="24"/>
          <w:szCs w:val="24"/>
        </w:rPr>
        <w:t>10. Администрирование информационных ресурсов:</w:t>
      </w:r>
    </w:p>
    <w:p w:rsidR="00D25528" w:rsidRPr="0061000E" w:rsidRDefault="00D25528" w:rsidP="00D2552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sz w:val="24"/>
          <w:szCs w:val="24"/>
        </w:rPr>
        <w:t>ПК 10.1. Обрабатывать статический и динамический информационный контент.</w:t>
      </w:r>
    </w:p>
    <w:p w:rsidR="00D25528" w:rsidRPr="0061000E" w:rsidRDefault="00D25528" w:rsidP="00D2552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sz w:val="24"/>
          <w:szCs w:val="24"/>
        </w:rPr>
        <w:t>ПК 10.2. Разрабатывать технические документы для управления информационнымиресурсами.</w:t>
      </w:r>
    </w:p>
    <w:p w:rsidR="00D25528" w:rsidRPr="0061000E" w:rsidRDefault="00D25528" w:rsidP="00D2552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sz w:val="24"/>
          <w:szCs w:val="24"/>
        </w:rPr>
        <w:t>11. Разработка, администрирование и защита баз данных:</w:t>
      </w:r>
    </w:p>
    <w:p w:rsidR="00D25528" w:rsidRPr="0061000E" w:rsidRDefault="00D25528" w:rsidP="00D2552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sz w:val="24"/>
          <w:szCs w:val="24"/>
        </w:rPr>
        <w:t>ПК 11.1. Осуществлять сбор, обработку и анализ информации для проектирования базданных.</w:t>
      </w:r>
    </w:p>
    <w:p w:rsidR="00D25528" w:rsidRPr="0061000E" w:rsidRDefault="00D25528" w:rsidP="00D2552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sz w:val="24"/>
          <w:szCs w:val="24"/>
        </w:rPr>
        <w:t>ПК 11.2. Проектировать базу данных на основе анализа предметной области.</w:t>
      </w:r>
    </w:p>
    <w:p w:rsidR="00D25528" w:rsidRPr="0061000E" w:rsidRDefault="00D25528" w:rsidP="00D2552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sz w:val="24"/>
          <w:szCs w:val="24"/>
        </w:rPr>
        <w:t>ПК 11.3. Разрабатывать объекты базы данных в соответствии с результатами анализапредметной области.</w:t>
      </w:r>
    </w:p>
    <w:p w:rsidR="00D25528" w:rsidRPr="0061000E" w:rsidRDefault="00D25528" w:rsidP="00D2552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sz w:val="24"/>
          <w:szCs w:val="24"/>
        </w:rPr>
        <w:t>ПК 11.4. Реализовывать базу данных в конкретной системе управления базами данных.</w:t>
      </w:r>
    </w:p>
    <w:p w:rsidR="00D25528" w:rsidRPr="0061000E" w:rsidRDefault="00D25528" w:rsidP="00D2552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sz w:val="24"/>
          <w:szCs w:val="24"/>
        </w:rPr>
        <w:t>ПК 11.5. Администрировать базы данных.</w:t>
      </w:r>
    </w:p>
    <w:p w:rsidR="0016214A" w:rsidRPr="0061000E" w:rsidRDefault="00D25528" w:rsidP="00D2552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sz w:val="24"/>
          <w:szCs w:val="24"/>
        </w:rPr>
        <w:t>ПК 11.6. Защищать информацию в базе данных с использованием технологии защитыинформации.</w:t>
      </w:r>
    </w:p>
    <w:p w:rsidR="006A4BA4" w:rsidRPr="0061000E" w:rsidRDefault="003C39D9" w:rsidP="003C39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00E">
        <w:rPr>
          <w:rFonts w:ascii="Times New Roman" w:hAnsi="Times New Roman" w:cs="Times New Roman"/>
          <w:b/>
          <w:sz w:val="24"/>
          <w:szCs w:val="24"/>
        </w:rPr>
        <w:t>Обучающийся</w:t>
      </w:r>
      <w:r w:rsidR="006A4BA4" w:rsidRPr="0061000E">
        <w:rPr>
          <w:rFonts w:ascii="Times New Roman" w:hAnsi="Times New Roman" w:cs="Times New Roman"/>
          <w:b/>
          <w:sz w:val="24"/>
          <w:szCs w:val="24"/>
        </w:rPr>
        <w:t xml:space="preserve"> должен обладать общими компетенциями, включающими в себя способность:</w:t>
      </w:r>
    </w:p>
    <w:p w:rsidR="0061000E" w:rsidRPr="0061000E" w:rsidRDefault="0061000E" w:rsidP="0061000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00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ОК 01. Выбирать способы решения задач профессиональной деятельности </w:t>
      </w:r>
      <w:r w:rsidRPr="0061000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применительно к различным контекстам;</w:t>
      </w:r>
    </w:p>
    <w:p w:rsidR="0061000E" w:rsidRPr="0061000E" w:rsidRDefault="0061000E" w:rsidP="0061000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000E">
        <w:rPr>
          <w:rFonts w:ascii="Times New Roman" w:eastAsiaTheme="minorHAnsi" w:hAnsi="Times New Roman" w:cs="Times New Roman"/>
          <w:sz w:val="24"/>
          <w:szCs w:val="24"/>
          <w:lang w:eastAsia="en-US"/>
        </w:rPr>
        <w:t>ОК 02. Использовать современные средства поиска, анализа и интерпретации информации, иинформационные технологии для выполнения задач профессиональной деятельности;</w:t>
      </w:r>
    </w:p>
    <w:p w:rsidR="0061000E" w:rsidRPr="0061000E" w:rsidRDefault="0061000E" w:rsidP="0061000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000E">
        <w:rPr>
          <w:rFonts w:ascii="Times New Roman" w:eastAsiaTheme="minorHAnsi" w:hAnsi="Times New Roman" w:cs="Times New Roman"/>
          <w:sz w:val="24"/>
          <w:szCs w:val="24"/>
          <w:lang w:eastAsia="en-US"/>
        </w:rPr>
        <w:t>ОК 03. Планировать и реализовывать собственное профессиональное и личностное развитие,предпринимательскую деятельность в профессиональной сфере, использовать знания пофинансовой грамотности в различных жизненных ситуациях;</w:t>
      </w:r>
    </w:p>
    <w:p w:rsidR="0061000E" w:rsidRPr="0061000E" w:rsidRDefault="0061000E" w:rsidP="0061000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000E">
        <w:rPr>
          <w:rFonts w:ascii="Times New Roman" w:eastAsiaTheme="minorHAnsi" w:hAnsi="Times New Roman" w:cs="Times New Roman"/>
          <w:sz w:val="24"/>
          <w:szCs w:val="24"/>
          <w:lang w:eastAsia="en-US"/>
        </w:rPr>
        <w:t>ОК 04. Эффективно взаимодействовать и работать в коллективе и команде;</w:t>
      </w:r>
    </w:p>
    <w:p w:rsidR="0061000E" w:rsidRPr="0061000E" w:rsidRDefault="0061000E" w:rsidP="0061000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000E">
        <w:rPr>
          <w:rFonts w:ascii="Times New Roman" w:eastAsiaTheme="minorHAnsi" w:hAnsi="Times New Roman" w:cs="Times New Roman"/>
          <w:sz w:val="24"/>
          <w:szCs w:val="24"/>
          <w:lang w:eastAsia="en-US"/>
        </w:rPr>
        <w:t>ОК 05. Осуществлять устную и письменную коммуникацию на государственном языкеРоссийской Федерации с учетом особенностей социального и культурного контекста;</w:t>
      </w:r>
    </w:p>
    <w:p w:rsidR="0061000E" w:rsidRPr="0061000E" w:rsidRDefault="0061000E" w:rsidP="0061000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000E">
        <w:rPr>
          <w:rFonts w:ascii="Times New Roman" w:eastAsiaTheme="minorHAnsi" w:hAnsi="Times New Roman" w:cs="Times New Roman"/>
          <w:sz w:val="24"/>
          <w:szCs w:val="24"/>
          <w:lang w:eastAsia="en-US"/>
        </w:rPr>
        <w:t>ОК 06. Проявлять гражданско-патриотическую позицию, демонстрировать осознанноеповедение на основе традиционных общечеловеческих ценностей, в том числе с учетомгармонизации межнациональных и межрелигиозных отношений, применять стандартыантикоррупционного поведения;</w:t>
      </w:r>
    </w:p>
    <w:p w:rsidR="0061000E" w:rsidRPr="0061000E" w:rsidRDefault="0061000E" w:rsidP="0061000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000E">
        <w:rPr>
          <w:rFonts w:ascii="Times New Roman" w:eastAsiaTheme="minorHAnsi" w:hAnsi="Times New Roman" w:cs="Times New Roman"/>
          <w:sz w:val="24"/>
          <w:szCs w:val="24"/>
          <w:lang w:eastAsia="en-US"/>
        </w:rPr>
        <w:t>ОК 07. Содействовать сохранению окружающей среды, ресурсосбережению, применятьзнания об изменении климата, принципы бережливого производства, эффективно действовать вчрезвычайных ситуациях;</w:t>
      </w:r>
    </w:p>
    <w:p w:rsidR="0061000E" w:rsidRPr="0061000E" w:rsidRDefault="0061000E" w:rsidP="0061000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000E">
        <w:rPr>
          <w:rFonts w:ascii="Times New Roman" w:eastAsiaTheme="minorHAnsi" w:hAnsi="Times New Roman" w:cs="Times New Roman"/>
          <w:sz w:val="24"/>
          <w:szCs w:val="24"/>
          <w:lang w:eastAsia="en-US"/>
        </w:rPr>
        <w:t>ОК 08. Использовать средства физической культуры для сохранения и укрепления здоровья впроцессе профессиональной деятельности и поддержания необходимого уровня физической подготовленности;</w:t>
      </w:r>
    </w:p>
    <w:p w:rsidR="0061000E" w:rsidRPr="0061000E" w:rsidRDefault="0061000E" w:rsidP="0061000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000E">
        <w:rPr>
          <w:rFonts w:ascii="Times New Roman" w:eastAsiaTheme="minorHAnsi" w:hAnsi="Times New Roman" w:cs="Times New Roman"/>
          <w:sz w:val="24"/>
          <w:szCs w:val="24"/>
          <w:lang w:eastAsia="en-US"/>
        </w:rPr>
        <w:t>ОК 09. Пользоваться профессиональной документацией на государственном и иностранном языках.</w:t>
      </w:r>
    </w:p>
    <w:p w:rsidR="006A4BA4" w:rsidRPr="0061000E" w:rsidRDefault="006A4BA4" w:rsidP="006100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b/>
          <w:sz w:val="24"/>
          <w:szCs w:val="24"/>
        </w:rPr>
        <w:t>Форма ГИА</w:t>
      </w:r>
      <w:r w:rsidRPr="0061000E">
        <w:rPr>
          <w:rFonts w:ascii="Times New Roman" w:hAnsi="Times New Roman" w:cs="Times New Roman"/>
          <w:sz w:val="24"/>
          <w:szCs w:val="24"/>
        </w:rPr>
        <w:t xml:space="preserve">определяется в соответствии с требованиями ФГОС по </w:t>
      </w:r>
      <w:r w:rsidR="001A7A02" w:rsidRPr="0061000E">
        <w:rPr>
          <w:rFonts w:ascii="Times New Roman" w:hAnsi="Times New Roman" w:cs="Times New Roman"/>
          <w:sz w:val="24"/>
          <w:szCs w:val="24"/>
        </w:rPr>
        <w:t>09.02.07 Информационные системы и программирование</w:t>
      </w:r>
      <w:r w:rsidR="003C39D9" w:rsidRPr="0061000E">
        <w:rPr>
          <w:rFonts w:ascii="Times New Roman" w:hAnsi="Times New Roman" w:cs="Times New Roman"/>
          <w:sz w:val="24"/>
          <w:szCs w:val="24"/>
        </w:rPr>
        <w:t xml:space="preserve">. </w:t>
      </w:r>
      <w:r w:rsidRPr="0061000E">
        <w:rPr>
          <w:rFonts w:ascii="Times New Roman" w:hAnsi="Times New Roman" w:cs="Times New Roman"/>
          <w:sz w:val="24"/>
          <w:szCs w:val="24"/>
        </w:rPr>
        <w:t xml:space="preserve">ГИА проводится в форме демонстрационного экзамена и защиты дипломной работы. </w:t>
      </w:r>
    </w:p>
    <w:p w:rsidR="006A4BA4" w:rsidRPr="0061000E" w:rsidRDefault="006A4BA4" w:rsidP="006A4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sz w:val="24"/>
          <w:szCs w:val="24"/>
        </w:rPr>
        <w:t>Тема дипломной работы соответствует содержанию одного или нескольких профессиональных модулей. Система оценок и процедура ГИА закреплены в настоящей Программе ГИА.</w:t>
      </w:r>
    </w:p>
    <w:p w:rsidR="006A4BA4" w:rsidRPr="0061000E" w:rsidRDefault="006A4BA4" w:rsidP="006A4BA4">
      <w:pPr>
        <w:spacing w:after="0" w:line="240" w:lineRule="auto"/>
        <w:ind w:left="11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4BA4" w:rsidRPr="0061000E" w:rsidRDefault="006A4BA4" w:rsidP="006A4B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000E">
        <w:rPr>
          <w:rFonts w:ascii="Times New Roman" w:hAnsi="Times New Roman" w:cs="Times New Roman"/>
          <w:b/>
          <w:bCs/>
          <w:sz w:val="24"/>
          <w:szCs w:val="24"/>
        </w:rPr>
        <w:t>2. Подготовка и проведение ГИА</w:t>
      </w:r>
    </w:p>
    <w:p w:rsidR="006A4BA4" w:rsidRPr="0061000E" w:rsidRDefault="006A4BA4" w:rsidP="006A4B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4BA4" w:rsidRPr="0061000E" w:rsidRDefault="006A4BA4" w:rsidP="006A4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b/>
          <w:sz w:val="24"/>
          <w:szCs w:val="24"/>
        </w:rPr>
        <w:t>2.1.Объем времени на подготовку и проведение ГИА</w:t>
      </w:r>
      <w:r w:rsidRPr="0061000E">
        <w:rPr>
          <w:rFonts w:ascii="Times New Roman" w:hAnsi="Times New Roman" w:cs="Times New Roman"/>
          <w:sz w:val="24"/>
          <w:szCs w:val="24"/>
        </w:rPr>
        <w:t xml:space="preserve"> установлен требованиями ФГОС по специальности и учебным планом. В соответствии с учебным планом специальности </w:t>
      </w:r>
      <w:r w:rsidR="001A7A02" w:rsidRPr="006100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09.02.07 Информационные системы и программирование </w:t>
      </w:r>
      <w:r w:rsidRPr="0061000E">
        <w:rPr>
          <w:rFonts w:ascii="Times New Roman" w:hAnsi="Times New Roman" w:cs="Times New Roman"/>
          <w:sz w:val="24"/>
          <w:szCs w:val="24"/>
        </w:rPr>
        <w:t>подготовка и проведение защиты дипломной работы проводятся:</w:t>
      </w:r>
    </w:p>
    <w:p w:rsidR="006A4BA4" w:rsidRPr="0061000E" w:rsidRDefault="006A4BA4" w:rsidP="006A4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0E">
        <w:rPr>
          <w:rFonts w:ascii="Times New Roman" w:hAnsi="Times New Roman" w:cs="Times New Roman"/>
          <w:sz w:val="24"/>
          <w:szCs w:val="24"/>
        </w:rPr>
        <w:t xml:space="preserve">       Объем времени на ГИА – 216 часов (6 недель), в том числе:</w:t>
      </w:r>
    </w:p>
    <w:p w:rsidR="006A4BA4" w:rsidRPr="0061000E" w:rsidRDefault="006A4BA4" w:rsidP="006A4BA4">
      <w:pPr>
        <w:pStyle w:val="3"/>
        <w:spacing w:line="240" w:lineRule="auto"/>
      </w:pPr>
      <w:r w:rsidRPr="0061000E">
        <w:t>-на подготовку дипломного проекта и сдачу демонстрационного экзамена – 144 часа (4 недели);</w:t>
      </w:r>
    </w:p>
    <w:p w:rsidR="006A4BA4" w:rsidRPr="0061000E" w:rsidRDefault="006A4BA4" w:rsidP="006A4BA4">
      <w:pPr>
        <w:pStyle w:val="3"/>
        <w:spacing w:line="240" w:lineRule="auto"/>
      </w:pPr>
      <w:r w:rsidRPr="0061000E">
        <w:t>-на защиту дипломного проекта – 72 часа (2 недели)</w:t>
      </w:r>
    </w:p>
    <w:p w:rsidR="006A4BA4" w:rsidRPr="0061000E" w:rsidRDefault="006A4BA4" w:rsidP="006A4BA4">
      <w:pPr>
        <w:pStyle w:val="3"/>
        <w:spacing w:line="240" w:lineRule="auto"/>
        <w:ind w:firstLine="567"/>
      </w:pPr>
      <w:r w:rsidRPr="0061000E">
        <w:t>Демонстрационный экзамен проводится в период подготовки и защиты дипломной работы по отдельному графику. В структуре времени, отводимого ФГОС СПО по программе подготовки специалиста среднего звена на государственную итоговую аттестацию, техникум самостоятельно определяет график проведения демонстрационного экзамена наряду с подготовкой и защитой дипломной работы.</w:t>
      </w:r>
    </w:p>
    <w:p w:rsidR="006A4BA4" w:rsidRPr="0081132B" w:rsidRDefault="00625C99" w:rsidP="006A4BA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2.2</w:t>
      </w:r>
      <w:r w:rsidR="006A4BA4" w:rsidRPr="0081132B">
        <w:rPr>
          <w:rFonts w:ascii="Times New Roman" w:hAnsi="Times New Roman" w:cs="Times New Roman"/>
          <w:b/>
          <w:bCs/>
          <w:sz w:val="24"/>
          <w:szCs w:val="24"/>
        </w:rPr>
        <w:t>. Процедура проведения демонстрационного экзамена.</w:t>
      </w:r>
    </w:p>
    <w:p w:rsidR="006A4BA4" w:rsidRPr="0081132B" w:rsidRDefault="00625C99" w:rsidP="00F72E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</w:t>
      </w:r>
      <w:r w:rsidR="006A4BA4" w:rsidRPr="0081132B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F72EE5" w:rsidRPr="0081132B">
        <w:rPr>
          <w:rFonts w:ascii="Times New Roman" w:hAnsi="Times New Roman" w:cs="Times New Roman"/>
          <w:b/>
          <w:sz w:val="24"/>
          <w:szCs w:val="24"/>
        </w:rPr>
        <w:t>Оценочные материалы демонстрационного экзамена</w:t>
      </w:r>
    </w:p>
    <w:p w:rsidR="001A7A02" w:rsidRPr="0081132B" w:rsidRDefault="00F72EE5" w:rsidP="001A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Шифр комплекта</w:t>
      </w:r>
      <w:r w:rsidR="0020643B" w:rsidRPr="0081132B">
        <w:rPr>
          <w:rFonts w:ascii="Times New Roman" w:hAnsi="Times New Roman" w:cs="Times New Roman"/>
          <w:sz w:val="24"/>
          <w:szCs w:val="24"/>
        </w:rPr>
        <w:t xml:space="preserve"> оценочной документации КОД 09.02.07-1-2024.</w:t>
      </w:r>
    </w:p>
    <w:p w:rsidR="00F72EE5" w:rsidRPr="0081132B" w:rsidRDefault="00F72EE5" w:rsidP="00F72EE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Комплект оценочной документации включает требования к оборудованию и оснащению, застройке площадки проведения демонстрационного экзамена, к составу экспертных групп, участвующих в оценке заданий демонстрационного экзамена, а также инструкцию по технике безопасности. Задание демонстрационного экзамена включает комплексную практическую задачу, моделирующую профессиональную деятельность и выполняемую в режиме реального времени.</w:t>
      </w:r>
    </w:p>
    <w:p w:rsidR="00F97256" w:rsidRPr="004C11BB" w:rsidRDefault="0081132B" w:rsidP="004C11B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lastRenderedPageBreak/>
        <w:t>Выбор обучающимся уровня демонстрационного экзамена закрепляется в приказе. В случае выбора обучающимися профильного уровня демонстрационного задания, обучающиеся пишут заявление на имя руководителя техникума.</w:t>
      </w:r>
    </w:p>
    <w:p w:rsidR="009F644B" w:rsidRPr="0081132B" w:rsidRDefault="009F644B" w:rsidP="009F644B">
      <w:pPr>
        <w:pStyle w:val="21"/>
        <w:widowControl w:val="0"/>
        <w:tabs>
          <w:tab w:val="left" w:pos="540"/>
        </w:tabs>
        <w:rPr>
          <w:rFonts w:cs="Times New Roman"/>
        </w:rPr>
      </w:pPr>
      <w:r w:rsidRPr="0081132B">
        <w:rPr>
          <w:rFonts w:cs="Times New Roman"/>
        </w:rPr>
        <w:t>Задания демонстрационного экзамена доводятся до главного эксперта в день, предшествующий дню начала демонстрационного экзамена.</w:t>
      </w:r>
    </w:p>
    <w:p w:rsidR="009F644B" w:rsidRPr="0081132B" w:rsidRDefault="009F644B" w:rsidP="009F644B">
      <w:pPr>
        <w:pStyle w:val="21"/>
        <w:widowControl w:val="0"/>
        <w:tabs>
          <w:tab w:val="left" w:pos="540"/>
        </w:tabs>
        <w:rPr>
          <w:rFonts w:cs="Times New Roman"/>
        </w:rPr>
      </w:pPr>
      <w:r w:rsidRPr="0081132B">
        <w:rPr>
          <w:rFonts w:cs="Times New Roman"/>
        </w:rPr>
        <w:t>Техникум обеспечивает необходимые технические условия для обеспечения заданиями во время демонстрационного экзамена выпускников, членов ГЭК, членов экспертной группы.</w:t>
      </w:r>
    </w:p>
    <w:p w:rsidR="009F644B" w:rsidRPr="0081132B" w:rsidRDefault="009F644B" w:rsidP="009F644B">
      <w:pPr>
        <w:pStyle w:val="21"/>
        <w:widowControl w:val="0"/>
        <w:tabs>
          <w:tab w:val="left" w:pos="540"/>
        </w:tabs>
        <w:rPr>
          <w:rFonts w:cs="Times New Roman"/>
        </w:rPr>
      </w:pPr>
      <w:r w:rsidRPr="0081132B">
        <w:rPr>
          <w:rFonts w:cs="Times New Roman"/>
        </w:rPr>
        <w:t>Выпускники проходят демонстрационный экзамен в ЦПДЭ в составе экзаменационных групп.</w:t>
      </w:r>
    </w:p>
    <w:p w:rsidR="009F644B" w:rsidRPr="0081132B" w:rsidRDefault="009F644B" w:rsidP="009F644B">
      <w:pPr>
        <w:pStyle w:val="21"/>
        <w:widowControl w:val="0"/>
        <w:tabs>
          <w:tab w:val="left" w:pos="540"/>
        </w:tabs>
        <w:rPr>
          <w:rFonts w:cs="Times New Roman"/>
        </w:rPr>
      </w:pPr>
      <w:r w:rsidRPr="0081132B">
        <w:rPr>
          <w:rFonts w:cs="Times New Roman"/>
        </w:rPr>
        <w:t>Демонстрационный экзамен проводится в центре проведения демонстрационного экзамена (далее - ЦПДЭ), представляющем собой площадку, оборудованную и оснащенную в соответствии с комплектом оценочной документации.</w:t>
      </w:r>
    </w:p>
    <w:p w:rsidR="006A4BA4" w:rsidRPr="0081132B" w:rsidRDefault="006A4BA4" w:rsidP="006A4BA4">
      <w:pPr>
        <w:pStyle w:val="21"/>
        <w:widowControl w:val="0"/>
        <w:tabs>
          <w:tab w:val="left" w:pos="540"/>
        </w:tabs>
        <w:rPr>
          <w:rFonts w:cs="Times New Roman"/>
          <w:b/>
        </w:rPr>
      </w:pPr>
      <w:r w:rsidRPr="0081132B">
        <w:rPr>
          <w:rFonts w:cs="Times New Roman"/>
          <w:b/>
        </w:rPr>
        <w:t>2.3.</w:t>
      </w:r>
      <w:r w:rsidR="00A41B28" w:rsidRPr="0081132B">
        <w:rPr>
          <w:rFonts w:cs="Times New Roman"/>
          <w:b/>
        </w:rPr>
        <w:t>2</w:t>
      </w:r>
      <w:r w:rsidRPr="0081132B">
        <w:rPr>
          <w:rFonts w:cs="Times New Roman"/>
          <w:b/>
        </w:rPr>
        <w:t>. Порядок проведения демонстрационного экзамена</w:t>
      </w:r>
    </w:p>
    <w:p w:rsidR="006A4BA4" w:rsidRPr="0081132B" w:rsidRDefault="006A4BA4" w:rsidP="006A4BA4">
      <w:pPr>
        <w:pStyle w:val="21"/>
        <w:widowControl w:val="0"/>
        <w:tabs>
          <w:tab w:val="left" w:pos="540"/>
        </w:tabs>
        <w:rPr>
          <w:rFonts w:cs="Times New Roman"/>
          <w:bCs/>
        </w:rPr>
      </w:pPr>
      <w:r w:rsidRPr="0081132B">
        <w:rPr>
          <w:rFonts w:cs="Times New Roman"/>
        </w:rPr>
        <w:t xml:space="preserve">Демонстрационный экзамен проводится в соответствии с требованиями </w:t>
      </w:r>
      <w:r w:rsidRPr="0081132B">
        <w:rPr>
          <w:rFonts w:cs="Times New Roman"/>
          <w:bCs/>
        </w:rPr>
        <w:t>Приказа Министерства Просвещения от 08 ноября 2021 г. № 800 «Об утверждении Порядка проведения государственной итоговой аттестации по образовательным программам среднего профессионального образования».</w:t>
      </w:r>
    </w:p>
    <w:p w:rsidR="006A4BA4" w:rsidRPr="0081132B" w:rsidRDefault="006A4BA4" w:rsidP="006A4BA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Дата и время начала проведения демонстрационного экзамена, расписание сдачи экзаменов в составе экзаменационных групп, планируемая продолжительность проведения демонстрационного экзамена, технические перерывы в проведении демонстрационного экзамена определяются планом проведения демонстрационного экзамена, утверждаемым ГЭК совместно с техникумом не позднее, чем за двадцать календарных дней до даты проведения демонстрационного экзамена. Техникум знакомит с планом проведения демонстрационного экзамена выпускников, сдающих демонстрационный экзамен, и лиц, обеспечивающих проведение демонстрационного экзамена, в срок не позднее, чем за пять рабочих дней до даты проведения экзамена.</w:t>
      </w:r>
    </w:p>
    <w:p w:rsidR="006A4BA4" w:rsidRPr="0081132B" w:rsidRDefault="006A4BA4" w:rsidP="006A4BA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Не позднее, чем за один рабочий день до даты проведения демонстрационного экзамена, главным экспертом проводится проверка готовности ЦПДЭ в присутствии членов экспертной группы, выпускников, а также технического эксперта, назначаемого организацией, на территории которой расположен ЦПДЭ, ответственного за соблюдение установленных норм и правил охраны труда и техники безопасности, оформляется акт готовности ЦПДЭ.</w:t>
      </w:r>
    </w:p>
    <w:p w:rsidR="006A4BA4" w:rsidRPr="0081132B" w:rsidRDefault="006A4BA4" w:rsidP="006A4BA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Главным экспертом осуществляется осмотр ЦПДЭ, распределение обязанностей между членами экспертной группы по оценке выполнения заданий демонстрационного экзамена, а также распределение рабочих мест между выпускниками с использованием способа случайной выборки.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протоколах.</w:t>
      </w:r>
    </w:p>
    <w:p w:rsidR="006A4BA4" w:rsidRPr="0081132B" w:rsidRDefault="006A4BA4" w:rsidP="006A4BA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Выпускники знакомятся со своими рабочими местами, под руководством главного эксперта также повторно знакомятся с планом проведения демонстрационного экзамена, условиями оказания первичной медицинской помощи в ЦПДЭ. Факт ознакомления отражается главным экспертом в протоколе распределения рабочих мест.</w:t>
      </w:r>
    </w:p>
    <w:p w:rsidR="006A4BA4" w:rsidRPr="0081132B" w:rsidRDefault="006A4BA4" w:rsidP="006A4BA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Технический эксперт под подпись знакомит главного эксперта, членов экспертной группы, выпускников с требованиями охраны труда и безопасности производства.</w:t>
      </w:r>
    </w:p>
    <w:p w:rsidR="006A4BA4" w:rsidRPr="0081132B" w:rsidRDefault="006A4BA4" w:rsidP="006A4BA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В день проведения демонстрационного экзамена в ЦПДЭ присутствуют:</w:t>
      </w:r>
    </w:p>
    <w:p w:rsidR="006A4BA4" w:rsidRPr="0081132B" w:rsidRDefault="006A4BA4" w:rsidP="00DF43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-руководитель (уполномоченный представитель) организации, на базе которой организован центр проведения экзамена;</w:t>
      </w:r>
    </w:p>
    <w:p w:rsidR="006A4BA4" w:rsidRPr="0081132B" w:rsidRDefault="006A4BA4" w:rsidP="00DF43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-не менее одного члена ГЭК, не считая членов экспертной группы;</w:t>
      </w:r>
    </w:p>
    <w:p w:rsidR="006A4BA4" w:rsidRPr="0081132B" w:rsidRDefault="006A4BA4" w:rsidP="00DF43A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 xml:space="preserve">-члены экспертной группы (назначаются приказом директора техникума); </w:t>
      </w:r>
    </w:p>
    <w:p w:rsidR="006A4BA4" w:rsidRPr="0081132B" w:rsidRDefault="006A4BA4" w:rsidP="00DF43A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 xml:space="preserve">-главный эксперт (назначается приказом директора техникума); </w:t>
      </w:r>
    </w:p>
    <w:p w:rsidR="006A4BA4" w:rsidRPr="0081132B" w:rsidRDefault="006A4BA4" w:rsidP="00DF43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-представители организаций-партнеров (по согласованию с образовательной организацией);</w:t>
      </w:r>
    </w:p>
    <w:p w:rsidR="006A4BA4" w:rsidRPr="0081132B" w:rsidRDefault="006A4BA4" w:rsidP="00DF43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lastRenderedPageBreak/>
        <w:t>-выпускники;</w:t>
      </w:r>
    </w:p>
    <w:p w:rsidR="006A4BA4" w:rsidRPr="0081132B" w:rsidRDefault="006A4BA4" w:rsidP="00DF43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-технический эксперт (назначается приказом директора техникума из числа работников техникума);</w:t>
      </w:r>
    </w:p>
    <w:p w:rsidR="006A4BA4" w:rsidRPr="0081132B" w:rsidRDefault="006A4BA4" w:rsidP="00DF43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-тьютор (ассистент), оказывающий необходимую помощь выпускнику из числа лиц с ограниченными возможностями здоровья, детей-инвалидов, инвалидов (при наличии данной категории сдающих);</w:t>
      </w:r>
    </w:p>
    <w:p w:rsidR="006A4BA4" w:rsidRPr="0081132B" w:rsidRDefault="006A4BA4" w:rsidP="00DF43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-организаторы, назначенные образовательной организацией из числа педагогических работников, оказывающие содействие главному эксперту в обеспечении соблюдения всех требований к проведению демонстрационного экзамена.</w:t>
      </w:r>
    </w:p>
    <w:p w:rsidR="006A4BA4" w:rsidRPr="0081132B" w:rsidRDefault="006A4BA4" w:rsidP="006A4BA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В случае отсутствия в день проведения демонстрационного экзамена в ЦПДЭ лиц, указанных выше, решение о проведении демонстрационного экзамена принимается главным экспертом, о чем главным экспертом вносится соответствующая запись в протокол проведения демонстрационного экзамена.</w:t>
      </w:r>
    </w:p>
    <w:p w:rsidR="006A4BA4" w:rsidRPr="0081132B" w:rsidRDefault="006A4BA4" w:rsidP="006A4BA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Допуск выпускников в центр проведения экзамена осуществляется главным экспертом на основании документов, удостоверяющих личность.</w:t>
      </w:r>
    </w:p>
    <w:p w:rsidR="006A4BA4" w:rsidRPr="0081132B" w:rsidRDefault="006A4BA4" w:rsidP="006A4BA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В день проведения демонстрационного экзамена в ЦПДЭ могут присутствовать:</w:t>
      </w:r>
    </w:p>
    <w:p w:rsidR="006A4BA4" w:rsidRPr="0081132B" w:rsidRDefault="006A4BA4" w:rsidP="00DF43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-должностные лица органа исполнительной власти субъекта Российской Федерации, осуществляющего управление в сфере образования (по решению указанного органа);</w:t>
      </w:r>
    </w:p>
    <w:p w:rsidR="006A4BA4" w:rsidRPr="0081132B" w:rsidRDefault="006A4BA4" w:rsidP="00DF43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-представители оператора (по согласованию с образовательной организацией);</w:t>
      </w:r>
    </w:p>
    <w:p w:rsidR="006A4BA4" w:rsidRPr="0081132B" w:rsidRDefault="006A4BA4" w:rsidP="00DF43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-представители организаций-партнеров (по решению таких организаций по согласованию с образовательной организацией).</w:t>
      </w:r>
    </w:p>
    <w:p w:rsidR="006A4BA4" w:rsidRPr="0081132B" w:rsidRDefault="006A4BA4" w:rsidP="006A4BA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Указанные лица присутствуют в ЦПДЭ в день проведения демонстрационного экзамена на основании документов, удостоверяющих личность и обязаны:</w:t>
      </w:r>
    </w:p>
    <w:p w:rsidR="006A4BA4" w:rsidRPr="0081132B" w:rsidRDefault="006A4BA4" w:rsidP="00B201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-соблюдать установленные требования по охране труда и производственной безопасности, выполнять указания технического эксперта по соблюдению указанных требований;</w:t>
      </w:r>
    </w:p>
    <w:p w:rsidR="006A4BA4" w:rsidRPr="0081132B" w:rsidRDefault="006A4BA4" w:rsidP="00B201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-пользоваться средствами связи исключительно по вопросам служебной необходимости, в том числе в рамках оказания необходимого содействия главному эксперту;</w:t>
      </w:r>
    </w:p>
    <w:p w:rsidR="006A4BA4" w:rsidRPr="0081132B" w:rsidRDefault="006A4BA4" w:rsidP="00B201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-не мешать и не взаимодействовать с выпускниками при выполнении ими заданий, не передавать им средства связи и хранения информации, иные предметы и материалы.</w:t>
      </w:r>
    </w:p>
    <w:p w:rsidR="006A4BA4" w:rsidRPr="0081132B" w:rsidRDefault="006A4BA4" w:rsidP="006A4BA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Главный эксперт вправе давать указания по организации и проведению демонстрационного экзамена, обязательные для выполнения лицами, привлеченными к проведению демонстрационного экзамена, и выпускникам, удалять из центра проведения экзамена лиц, допустивших грубое нарушение требований охраны труда и безопасности производства, а также останавливать, приостанавливать и возобновлять проведение демонстрационного экзамена при возникновении необходимости устранения грубых нарушений требований охраны труда и производственной безопасности.</w:t>
      </w:r>
    </w:p>
    <w:p w:rsidR="006A4BA4" w:rsidRPr="0081132B" w:rsidRDefault="006A4BA4" w:rsidP="006A4BA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Главный эксперт может делать заметки о ходе демонстрационного экзамена.</w:t>
      </w:r>
    </w:p>
    <w:p w:rsidR="006A4BA4" w:rsidRPr="0081132B" w:rsidRDefault="006A4BA4" w:rsidP="006A4BA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Главный эксперт обязан находиться в ЦПДЭ до окончания демонстрационного экзамена, осуществлять контроль за соблюдением лицами, привлеченными к проведению демонстрационного экзамена и выпускниками требований   при проведении демонстрационного экзамена.</w:t>
      </w:r>
    </w:p>
    <w:p w:rsidR="006A4BA4" w:rsidRPr="0081132B" w:rsidRDefault="006A4BA4" w:rsidP="006A4BA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Технический эксперт вправе:</w:t>
      </w:r>
    </w:p>
    <w:p w:rsidR="006A4BA4" w:rsidRPr="0081132B" w:rsidRDefault="006A4BA4" w:rsidP="00CE2A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-наблюдать за ходом проведения демонстрационного экзамена;</w:t>
      </w:r>
    </w:p>
    <w:p w:rsidR="006A4BA4" w:rsidRPr="0081132B" w:rsidRDefault="006A4BA4" w:rsidP="00CE2A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-давать разъяснения и указания лицам, привлеченным к проведению демонстрационного экзамена, выпускникам по вопросам соблюдения требований охраны труда и производственной безопасности;</w:t>
      </w:r>
    </w:p>
    <w:p w:rsidR="006A4BA4" w:rsidRPr="0081132B" w:rsidRDefault="006A4BA4" w:rsidP="00CE2A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-сообщать главному эксперту о выявленных случаях нарушений лицами, привлеченными к проведению демонстрационного экзамена, выпускниками требований охраны труда и требований производственной безопасности, а также невыполнения такими лицами указаний технического эксперта, направленных на обеспечение соблюдения требований охраны труда и производственной безопасности;</w:t>
      </w:r>
    </w:p>
    <w:p w:rsidR="006A4BA4" w:rsidRPr="0081132B" w:rsidRDefault="006A4BA4" w:rsidP="00CE2A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lastRenderedPageBreak/>
        <w:t>-останавливать в случаях, требующих немедленного решения, в целях охраны жизни и здоровья лиц, привлеченных к проведению демонстрационного экзамена, выпускников действия выпускников по выполнению заданий, действия других лиц, находящихся в центре проведения экзамена с уведомлением главного эксперта.</w:t>
      </w:r>
    </w:p>
    <w:p w:rsidR="006A4BA4" w:rsidRPr="0081132B" w:rsidRDefault="006A4BA4" w:rsidP="006A4BA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Представитель образовательной организации располагается в изолированном от ЦПДЭ помещении.</w:t>
      </w:r>
    </w:p>
    <w:p w:rsidR="006A4BA4" w:rsidRPr="0081132B" w:rsidRDefault="006A4BA4" w:rsidP="006A4BA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Образовательная организация обязана не позднее, чем за один рабочий день до дня проведения демонстрационного экзамена уведомить главного эксперта об участии в проведении демонстрационного экзамена тьютора (ассистента).</w:t>
      </w:r>
    </w:p>
    <w:p w:rsidR="006A4BA4" w:rsidRPr="0081132B" w:rsidRDefault="006A4BA4" w:rsidP="006A4BA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Выпускники вправе:</w:t>
      </w:r>
    </w:p>
    <w:p w:rsidR="006A4BA4" w:rsidRPr="0081132B" w:rsidRDefault="006A4BA4" w:rsidP="00CE2A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-пользоваться оборудованием центра проведения экзамена, необходимыми материалами, средствами обучения и воспитания в соответствии с требованиями комплекта оценочной документации, задания демонстрационного экзамена;</w:t>
      </w:r>
    </w:p>
    <w:p w:rsidR="006A4BA4" w:rsidRPr="0081132B" w:rsidRDefault="006A4BA4" w:rsidP="00CE2A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-получать разъяснения технического эксперта по вопросам безопасной и бесперебойной эксплуатации оборудования центра проведения экзамена;</w:t>
      </w:r>
    </w:p>
    <w:p w:rsidR="006A4BA4" w:rsidRPr="0081132B" w:rsidRDefault="006A4BA4" w:rsidP="00CE2A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-получить копию задания демонстрационного экзамена на бумажном носителе;</w:t>
      </w:r>
    </w:p>
    <w:p w:rsidR="006A4BA4" w:rsidRPr="0081132B" w:rsidRDefault="006A4BA4" w:rsidP="006A4BA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Выпускники обязаны:</w:t>
      </w:r>
    </w:p>
    <w:p w:rsidR="006A4BA4" w:rsidRPr="0081132B" w:rsidRDefault="006A4BA4" w:rsidP="00D341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-во время проведения демонстрационного экзамена не пользоваться и не иметь при себе средства связи, носители информации, средства ее передачи и хранения, если это прямо не предусмотрено комплектом оценочной документации;</w:t>
      </w:r>
    </w:p>
    <w:p w:rsidR="006A4BA4" w:rsidRPr="0081132B" w:rsidRDefault="006A4BA4" w:rsidP="00D341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-во время проведения демонстрационного экзамена использовать только средства обучения и воспитания, разрешенные комплектом оценочной документации;</w:t>
      </w:r>
    </w:p>
    <w:p w:rsidR="006A4BA4" w:rsidRPr="0081132B" w:rsidRDefault="006A4BA4" w:rsidP="00D341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-во время проведения демонстрационного экзамена не взаимодействовать с другими выпускниками, экспертами, иными лицами, находящимися в центре проведения экзамена, если это не предусмотрено комплектом оценочной документации и заданием демонстрационного экзамена.</w:t>
      </w:r>
    </w:p>
    <w:p w:rsidR="006A4BA4" w:rsidRPr="0081132B" w:rsidRDefault="006A4BA4" w:rsidP="006A4BA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Выпускники могут иметь при себе лекарственные средства и питание, прием которых осуществляется в специально отведенном для этого помещении согласно плану проведения демонстрационного экзамена за пределами ЦПДЭ.</w:t>
      </w:r>
    </w:p>
    <w:p w:rsidR="006A4BA4" w:rsidRPr="0081132B" w:rsidRDefault="006A4BA4" w:rsidP="006A4BA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Допуск выпускников к выполнению заданий осуществляется при условии обязательного их ознакомления с требованиями охраны труда и производственной безопасности.</w:t>
      </w:r>
    </w:p>
    <w:p w:rsidR="006A4BA4" w:rsidRPr="0081132B" w:rsidRDefault="006A4BA4" w:rsidP="006A4BA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В соответствии с планом проведения демонстрационного экзамена главный эксперт знакомит выпускников с заданиями, передает им копии заданий демонстрационного экзамена.</w:t>
      </w:r>
    </w:p>
    <w:p w:rsidR="006A4BA4" w:rsidRPr="0081132B" w:rsidRDefault="006A4BA4" w:rsidP="006A4BA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После ознакомления с заданиями демонстрационного экзамена выпускники занимают свои рабочие места в соответствии с протоколом распределения рабочих мест.</w:t>
      </w:r>
    </w:p>
    <w:p w:rsidR="006A4BA4" w:rsidRPr="0081132B" w:rsidRDefault="006A4BA4" w:rsidP="006A4BA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После того, как все выпускники и лица, привлеченные к проведению демонстрационного экзамена, займут свои рабочие места в соответствии с требованиями охраны труда и производственной безопасности, главный эксперт объявляет о начале демонстрационного экзамена.</w:t>
      </w:r>
    </w:p>
    <w:p w:rsidR="006A4BA4" w:rsidRPr="0081132B" w:rsidRDefault="006A4BA4" w:rsidP="006A4BA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Время начала демонстрационного экзамена фиксируется в протоколе проведения демонстрационного экзамена, составляемом главным экспертом по каждой экзаменационной группе.</w:t>
      </w:r>
    </w:p>
    <w:p w:rsidR="006A4BA4" w:rsidRPr="0081132B" w:rsidRDefault="006A4BA4" w:rsidP="006A4BA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После объявления главным экспертом начала демонстрационного экзамена выпускники приступают к выполнению заданий демонстрационного экзамена.</w:t>
      </w:r>
    </w:p>
    <w:p w:rsidR="006A4BA4" w:rsidRPr="0081132B" w:rsidRDefault="006A4BA4" w:rsidP="006A4BA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Демонстрационный экзамен проводится при неукоснительном соблюдении выпускниками, лицами, привлеченными к проведению демонстрационного экзамена, требований охраны труда и производственной безопасности, а также с соблюдением принципов объективности, открытости и равенства выпускников.</w:t>
      </w:r>
    </w:p>
    <w:p w:rsidR="006A4BA4" w:rsidRPr="0081132B" w:rsidRDefault="006A4BA4" w:rsidP="006A4BA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ЦПДЭ может быть оборудован средствами видеонаблюдения, позволяющими осуществлять видеозапись хода проведения демонстрационного экзамена.</w:t>
      </w:r>
    </w:p>
    <w:p w:rsidR="006A4BA4" w:rsidRPr="0081132B" w:rsidRDefault="006A4BA4" w:rsidP="006A4BA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lastRenderedPageBreak/>
        <w:t>Видеоматериалы о проведении демонстрационного экзамена в случае осуществления видеозаписи подлежат хранению в образовательной организации не менее одного года с момента завершения демонстрационного экзамена.</w:t>
      </w:r>
    </w:p>
    <w:p w:rsidR="006A4BA4" w:rsidRPr="0081132B" w:rsidRDefault="006A4BA4" w:rsidP="006A4BA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Явка выпускника, его рабочее место, время завершения выполнения задания демонстрационного экзамена подлежат фиксации главным экспертом в протоколе проведения демонстрационного экзамена.</w:t>
      </w:r>
    </w:p>
    <w:p w:rsidR="006A4BA4" w:rsidRPr="0081132B" w:rsidRDefault="006A4BA4" w:rsidP="006A4BA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В случае удаления из ЦПДЭ выпускника, лица, привлеченного к проведению демонстрационного экзамена, или присутствующего в ЦПДЭ, главным экспертом составляется акт об удалении. Результаты ГИА выпускника, удаленного из центра проведения экзамена, аннулируются ГЭК, и такой выпускник признается ГЭК не прошедшим ГИА по неуважительной причине.</w:t>
      </w:r>
    </w:p>
    <w:p w:rsidR="006A4BA4" w:rsidRPr="0081132B" w:rsidRDefault="006A4BA4" w:rsidP="006A4BA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Главный эксперт сообщает выпускникам о течении времени выполнения задания демонстрационного экзамена каждые 60 минут, а также за 30 и 5 минут до окончания времени выполнения задания.</w:t>
      </w:r>
    </w:p>
    <w:p w:rsidR="006A4BA4" w:rsidRPr="0081132B" w:rsidRDefault="006A4BA4" w:rsidP="006A4BA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После объявления главным экспертом окончания времени выполнения заданий выпускники прекращают любые действия по выполнению заданий демонстрационного экзамена.</w:t>
      </w:r>
    </w:p>
    <w:p w:rsidR="006A4BA4" w:rsidRPr="0081132B" w:rsidRDefault="006A4BA4" w:rsidP="006A4BA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Технический эксперт обеспечивает контроль за безопасным завершением работ выпускниками в соответствии с требованиями производственной безопасности и требованиями охраны труда.</w:t>
      </w:r>
    </w:p>
    <w:p w:rsidR="006A4BA4" w:rsidRPr="0081132B" w:rsidRDefault="006A4BA4" w:rsidP="006A4BA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Выпускник по собственному желанию может завершить выполнение задания досрочно, уведомив об этом главного эксперта.</w:t>
      </w:r>
    </w:p>
    <w:p w:rsidR="006A4BA4" w:rsidRPr="0081132B" w:rsidRDefault="006A4BA4" w:rsidP="006A4BA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Результаты выполнения выпускниками заданий демонстрационного экзамена подлежат фиксации экспертами экспертной группы в соответствии с требованиями комплекта оценочной документации и задания демонстрационного экзамена.</w:t>
      </w:r>
    </w:p>
    <w:p w:rsidR="006A4BA4" w:rsidRPr="0081132B" w:rsidRDefault="006A4BA4" w:rsidP="006A4BA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По решению ГЭК результаты демонстрационного экзамена, проведенного при участии оператора, в рамках промежуточной аттестации по итогам освоения профессионального модуля по заявлению выпускника могут быть учтены при выставлении оценки по итогам ГИА в форме демонстрационного экзамена.</w:t>
      </w:r>
    </w:p>
    <w:p w:rsidR="006A4BA4" w:rsidRPr="0081132B" w:rsidRDefault="006A4BA4" w:rsidP="006A4BA4">
      <w:pPr>
        <w:pStyle w:val="31"/>
        <w:spacing w:after="0"/>
        <w:ind w:firstLine="709"/>
        <w:jc w:val="both"/>
        <w:rPr>
          <w:sz w:val="24"/>
          <w:szCs w:val="24"/>
        </w:rPr>
      </w:pPr>
      <w:r w:rsidRPr="0081132B">
        <w:rPr>
          <w:sz w:val="24"/>
          <w:szCs w:val="24"/>
        </w:rPr>
        <w:t>Перечень документов, представляемых в государственную экзаменационную комиссию (ГЭК) для проведения демонстрационного экзамена:</w:t>
      </w:r>
    </w:p>
    <w:p w:rsidR="00A825A9" w:rsidRPr="0081132B" w:rsidRDefault="00A825A9" w:rsidP="00D341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 xml:space="preserve">-ФГОС СПО по специальности </w:t>
      </w:r>
      <w:r w:rsidR="001A7A02" w:rsidRPr="0081132B">
        <w:rPr>
          <w:rFonts w:ascii="Times New Roman" w:hAnsi="Times New Roman" w:cs="Times New Roman"/>
          <w:sz w:val="24"/>
          <w:szCs w:val="24"/>
        </w:rPr>
        <w:t>09.02.07 Информационные системы и программирование;</w:t>
      </w:r>
    </w:p>
    <w:p w:rsidR="00A825A9" w:rsidRPr="0081132B" w:rsidRDefault="00A825A9" w:rsidP="00D341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 xml:space="preserve">-программа ГИА по специальности </w:t>
      </w:r>
      <w:r w:rsidR="001A7A02" w:rsidRPr="0081132B">
        <w:rPr>
          <w:rFonts w:ascii="Times New Roman" w:hAnsi="Times New Roman" w:cs="Times New Roman"/>
          <w:sz w:val="24"/>
          <w:szCs w:val="24"/>
        </w:rPr>
        <w:t>09.02.07 Информационные системы и программирование;</w:t>
      </w:r>
    </w:p>
    <w:p w:rsidR="00A825A9" w:rsidRPr="0081132B" w:rsidRDefault="00A825A9" w:rsidP="00D3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 xml:space="preserve">-лист ознакомления </w:t>
      </w:r>
      <w:r w:rsidR="00F571CA" w:rsidRPr="0081132B">
        <w:rPr>
          <w:rFonts w:ascii="Times New Roman" w:hAnsi="Times New Roman" w:cs="Times New Roman"/>
          <w:sz w:val="24"/>
          <w:szCs w:val="24"/>
        </w:rPr>
        <w:t>обучающихся</w:t>
      </w:r>
      <w:r w:rsidRPr="0081132B">
        <w:rPr>
          <w:rFonts w:ascii="Times New Roman" w:hAnsi="Times New Roman" w:cs="Times New Roman"/>
          <w:sz w:val="24"/>
          <w:szCs w:val="24"/>
        </w:rPr>
        <w:t xml:space="preserve"> с </w:t>
      </w:r>
      <w:r w:rsidR="00D341C2" w:rsidRPr="0081132B">
        <w:rPr>
          <w:rFonts w:ascii="Times New Roman" w:hAnsi="Times New Roman" w:cs="Times New Roman"/>
          <w:sz w:val="24"/>
          <w:szCs w:val="24"/>
        </w:rPr>
        <w:t>программой государственной</w:t>
      </w:r>
      <w:r w:rsidRPr="0081132B">
        <w:rPr>
          <w:rFonts w:ascii="Times New Roman" w:hAnsi="Times New Roman" w:cs="Times New Roman"/>
          <w:sz w:val="24"/>
          <w:szCs w:val="24"/>
        </w:rPr>
        <w:t xml:space="preserve"> итоговой аттестации;</w:t>
      </w:r>
    </w:p>
    <w:p w:rsidR="00A825A9" w:rsidRPr="0081132B" w:rsidRDefault="00A825A9" w:rsidP="00D341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-приказ директора ГБПОУ «</w:t>
      </w:r>
      <w:r w:rsidR="00275F22">
        <w:rPr>
          <w:rFonts w:ascii="Times New Roman" w:hAnsi="Times New Roman" w:cs="Times New Roman"/>
          <w:sz w:val="24"/>
          <w:szCs w:val="24"/>
        </w:rPr>
        <w:t>ВЛАТТ</w:t>
      </w:r>
      <w:r w:rsidRPr="0081132B">
        <w:rPr>
          <w:rFonts w:ascii="Times New Roman" w:hAnsi="Times New Roman" w:cs="Times New Roman"/>
          <w:sz w:val="24"/>
          <w:szCs w:val="24"/>
        </w:rPr>
        <w:t xml:space="preserve">» о составе ГЭК; </w:t>
      </w:r>
    </w:p>
    <w:p w:rsidR="00A825A9" w:rsidRPr="0081132B" w:rsidRDefault="00A825A9" w:rsidP="00D341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-приказ директора ГБПОУ «</w:t>
      </w:r>
      <w:r w:rsidR="00275F22">
        <w:rPr>
          <w:rFonts w:ascii="Times New Roman" w:hAnsi="Times New Roman" w:cs="Times New Roman"/>
          <w:sz w:val="24"/>
          <w:szCs w:val="24"/>
        </w:rPr>
        <w:t>ВЛАТТ</w:t>
      </w:r>
      <w:r w:rsidRPr="0081132B">
        <w:rPr>
          <w:rFonts w:ascii="Times New Roman" w:hAnsi="Times New Roman" w:cs="Times New Roman"/>
          <w:sz w:val="24"/>
          <w:szCs w:val="24"/>
        </w:rPr>
        <w:t xml:space="preserve">» о допуске </w:t>
      </w:r>
      <w:r w:rsidR="00F571CA" w:rsidRPr="0081132B">
        <w:rPr>
          <w:rFonts w:ascii="Times New Roman" w:hAnsi="Times New Roman" w:cs="Times New Roman"/>
          <w:sz w:val="24"/>
          <w:szCs w:val="24"/>
        </w:rPr>
        <w:t>обучающихся</w:t>
      </w:r>
      <w:r w:rsidRPr="0081132B">
        <w:rPr>
          <w:rFonts w:ascii="Times New Roman" w:hAnsi="Times New Roman" w:cs="Times New Roman"/>
          <w:sz w:val="24"/>
          <w:szCs w:val="24"/>
        </w:rPr>
        <w:t xml:space="preserve"> к ГИА;</w:t>
      </w:r>
    </w:p>
    <w:p w:rsidR="00A825A9" w:rsidRPr="0081132B" w:rsidRDefault="00A825A9" w:rsidP="00D341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-</w:t>
      </w:r>
      <w:r w:rsidR="00D341C2" w:rsidRPr="0081132B">
        <w:rPr>
          <w:rFonts w:ascii="Times New Roman" w:hAnsi="Times New Roman" w:cs="Times New Roman"/>
          <w:sz w:val="24"/>
          <w:szCs w:val="24"/>
        </w:rPr>
        <w:t xml:space="preserve"> приказ директора</w:t>
      </w:r>
      <w:r w:rsidRPr="0081132B">
        <w:rPr>
          <w:rFonts w:ascii="Times New Roman" w:hAnsi="Times New Roman" w:cs="Times New Roman"/>
          <w:sz w:val="24"/>
          <w:szCs w:val="24"/>
        </w:rPr>
        <w:t xml:space="preserve"> ГБПОУ «</w:t>
      </w:r>
      <w:r w:rsidR="00275F22">
        <w:rPr>
          <w:rFonts w:ascii="Times New Roman" w:hAnsi="Times New Roman" w:cs="Times New Roman"/>
          <w:sz w:val="24"/>
          <w:szCs w:val="24"/>
        </w:rPr>
        <w:t>ВЛАТТ</w:t>
      </w:r>
      <w:r w:rsidRPr="0081132B">
        <w:rPr>
          <w:rFonts w:ascii="Times New Roman" w:hAnsi="Times New Roman" w:cs="Times New Roman"/>
          <w:sz w:val="24"/>
          <w:szCs w:val="24"/>
        </w:rPr>
        <w:t>» о проведении демонстрационного экзамена;</w:t>
      </w:r>
    </w:p>
    <w:p w:rsidR="009F644B" w:rsidRPr="0081132B" w:rsidRDefault="009F644B" w:rsidP="00D341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- приказ о назначении куратора ДЭ;</w:t>
      </w:r>
    </w:p>
    <w:p w:rsidR="00A825A9" w:rsidRPr="0081132B" w:rsidRDefault="00A825A9" w:rsidP="00D34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2B">
        <w:rPr>
          <w:rFonts w:ascii="Times New Roman" w:hAnsi="Times New Roman" w:cs="Times New Roman"/>
          <w:sz w:val="24"/>
          <w:szCs w:val="24"/>
        </w:rPr>
        <w:t>-</w:t>
      </w:r>
      <w:r w:rsidRPr="0081132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проведения демонстрационного экзамена;</w:t>
      </w:r>
    </w:p>
    <w:p w:rsidR="00A825A9" w:rsidRPr="0081132B" w:rsidRDefault="00A825A9" w:rsidP="00D34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2B">
        <w:rPr>
          <w:rFonts w:ascii="Times New Roman" w:eastAsia="Times New Roman" w:hAnsi="Times New Roman" w:cs="Times New Roman"/>
          <w:sz w:val="24"/>
          <w:szCs w:val="24"/>
          <w:lang w:eastAsia="ru-RU"/>
        </w:rPr>
        <w:t>-лист ознакомления с планом проведения демонстрационного экзамена</w:t>
      </w:r>
      <w:r w:rsidR="009F644B" w:rsidRPr="008113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644B" w:rsidRPr="0081132B" w:rsidRDefault="009F644B" w:rsidP="009F6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2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заявления выпускников на проведение демонстрационного экзамена профильного уровня;</w:t>
      </w:r>
    </w:p>
    <w:p w:rsidR="009F644B" w:rsidRPr="0081132B" w:rsidRDefault="009F644B" w:rsidP="009F6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2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согласия на обработку персональных данных (от всех категорий лиц, задействованных в ДЭ);</w:t>
      </w:r>
    </w:p>
    <w:p w:rsidR="009F644B" w:rsidRPr="0081132B" w:rsidRDefault="009F644B" w:rsidP="009F6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2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комплект оценочной документации, по которому проводится ДЭ;</w:t>
      </w:r>
    </w:p>
    <w:p w:rsidR="009F644B" w:rsidRPr="0081132B" w:rsidRDefault="009F644B" w:rsidP="009F6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2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 ЦПДЭ (приложения к паспорту: № 1 (оборудование и инструменты), № 2 (расходные материалы);</w:t>
      </w:r>
    </w:p>
    <w:p w:rsidR="009F644B" w:rsidRPr="0081132B" w:rsidRDefault="009F644B" w:rsidP="009F6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2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протоколы проведения ДЭ.</w:t>
      </w:r>
    </w:p>
    <w:p w:rsidR="006A4BA4" w:rsidRPr="0081132B" w:rsidRDefault="006A4BA4" w:rsidP="006A4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lastRenderedPageBreak/>
        <w:t>Перед началом демонстрационного экзамена экспертные группы во главе с главным экспертом уточняют критерии оценки заданий по компетенции и комплекту оценочной документации.</w:t>
      </w:r>
    </w:p>
    <w:p w:rsidR="006A4BA4" w:rsidRPr="0081132B" w:rsidRDefault="006A4BA4" w:rsidP="00D3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Демонстрационный экзамен проводится в несколько этапов:</w:t>
      </w:r>
    </w:p>
    <w:p w:rsidR="006A4BA4" w:rsidRPr="0081132B" w:rsidRDefault="006A4BA4" w:rsidP="00D3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-инструктажи;</w:t>
      </w:r>
    </w:p>
    <w:p w:rsidR="006A4BA4" w:rsidRPr="0081132B" w:rsidRDefault="006A4BA4" w:rsidP="00D3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-экзамен;</w:t>
      </w:r>
    </w:p>
    <w:p w:rsidR="006A4BA4" w:rsidRPr="0081132B" w:rsidRDefault="006A4BA4" w:rsidP="00D3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-подведение итогов и оглашение результатов.</w:t>
      </w:r>
    </w:p>
    <w:p w:rsidR="006A4BA4" w:rsidRPr="0081132B" w:rsidRDefault="006A4BA4" w:rsidP="00D3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Инструктаж:</w:t>
      </w:r>
    </w:p>
    <w:p w:rsidR="006A4BA4" w:rsidRPr="0081132B" w:rsidRDefault="006A4BA4" w:rsidP="00D3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-перед началом демонстрационного экзамена проводятся инструктажи по охране труда и технике безопасности (ОТ и ТБ), вводный для знакомства с площадкой (инструментами, оборудованием, материалами и т.д.).</w:t>
      </w:r>
    </w:p>
    <w:p w:rsidR="006A4BA4" w:rsidRPr="0081132B" w:rsidRDefault="006A4BA4" w:rsidP="00D3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-в случае отсутствия участника на инструктаже по ОТ и ТБ, он не допускается к демонстрационному экзамену.</w:t>
      </w:r>
    </w:p>
    <w:p w:rsidR="006A4BA4" w:rsidRPr="0081132B" w:rsidRDefault="006A4BA4" w:rsidP="00D3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Экзамен:</w:t>
      </w:r>
    </w:p>
    <w:p w:rsidR="006A4BA4" w:rsidRPr="0081132B" w:rsidRDefault="006A4BA4" w:rsidP="00D3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 xml:space="preserve">-в случае опоздания к началу выполнения заданий по уважительной причине, </w:t>
      </w:r>
      <w:r w:rsidR="00D341C2" w:rsidRPr="0081132B">
        <w:rPr>
          <w:rFonts w:ascii="Times New Roman" w:hAnsi="Times New Roman" w:cs="Times New Roman"/>
          <w:sz w:val="24"/>
          <w:szCs w:val="24"/>
        </w:rPr>
        <w:t>обучающийся</w:t>
      </w:r>
      <w:r w:rsidRPr="0081132B">
        <w:rPr>
          <w:rFonts w:ascii="Times New Roman" w:hAnsi="Times New Roman" w:cs="Times New Roman"/>
          <w:sz w:val="24"/>
          <w:szCs w:val="24"/>
        </w:rPr>
        <w:t xml:space="preserve"> допускается, но время на выполнение заданий не добавляется;</w:t>
      </w:r>
    </w:p>
    <w:p w:rsidR="006A4BA4" w:rsidRPr="0081132B" w:rsidRDefault="006A4BA4" w:rsidP="00D3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-задания выполняются по модулям. Все требования, указанные в задании и инфраструктурном листе, правилах по ОТ и ТБ, критериях оценивания, являются обязательными для исполнения всеми участниками.</w:t>
      </w:r>
    </w:p>
    <w:p w:rsidR="006A4BA4" w:rsidRPr="0081132B" w:rsidRDefault="006A4BA4" w:rsidP="00D3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-участники, нарушающие правила проведения демонстрационного экзамена, отстраняются от экзамена;</w:t>
      </w:r>
    </w:p>
    <w:p w:rsidR="006A4BA4" w:rsidRPr="0081132B" w:rsidRDefault="006A4BA4" w:rsidP="00D3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 xml:space="preserve">-в случае поломки оборудования и его замены (не по вине </w:t>
      </w:r>
      <w:r w:rsidR="00F571CA" w:rsidRPr="0081132B">
        <w:rPr>
          <w:rFonts w:ascii="Times New Roman" w:hAnsi="Times New Roman" w:cs="Times New Roman"/>
          <w:sz w:val="24"/>
          <w:szCs w:val="24"/>
        </w:rPr>
        <w:t>обучающегося</w:t>
      </w:r>
      <w:r w:rsidRPr="0081132B">
        <w:rPr>
          <w:rFonts w:ascii="Times New Roman" w:hAnsi="Times New Roman" w:cs="Times New Roman"/>
          <w:sz w:val="24"/>
          <w:szCs w:val="24"/>
        </w:rPr>
        <w:t xml:space="preserve">) </w:t>
      </w:r>
      <w:r w:rsidR="00D341C2" w:rsidRPr="0081132B">
        <w:rPr>
          <w:rFonts w:ascii="Times New Roman" w:hAnsi="Times New Roman" w:cs="Times New Roman"/>
          <w:sz w:val="24"/>
          <w:szCs w:val="24"/>
        </w:rPr>
        <w:t>обучающемуся</w:t>
      </w:r>
      <w:r w:rsidRPr="0081132B">
        <w:rPr>
          <w:rFonts w:ascii="Times New Roman" w:hAnsi="Times New Roman" w:cs="Times New Roman"/>
          <w:sz w:val="24"/>
          <w:szCs w:val="24"/>
        </w:rPr>
        <w:t xml:space="preserve"> предоставляется соответствующее дополнительное время;</w:t>
      </w:r>
    </w:p>
    <w:p w:rsidR="006A4BA4" w:rsidRPr="0081132B" w:rsidRDefault="006A4BA4" w:rsidP="00D3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 xml:space="preserve">-факт несоблюдения </w:t>
      </w:r>
      <w:r w:rsidR="00D341C2" w:rsidRPr="0081132B">
        <w:rPr>
          <w:rFonts w:ascii="Times New Roman" w:hAnsi="Times New Roman" w:cs="Times New Roman"/>
          <w:sz w:val="24"/>
          <w:szCs w:val="24"/>
        </w:rPr>
        <w:t>обучающимся</w:t>
      </w:r>
      <w:r w:rsidRPr="0081132B">
        <w:rPr>
          <w:rFonts w:ascii="Times New Roman" w:hAnsi="Times New Roman" w:cs="Times New Roman"/>
          <w:sz w:val="24"/>
          <w:szCs w:val="24"/>
        </w:rPr>
        <w:t xml:space="preserve"> указаний или инструкций по ОТ и ТБ влияет на итоговую оценку результата демонстрационного экзамена;</w:t>
      </w:r>
    </w:p>
    <w:p w:rsidR="006A4BA4" w:rsidRPr="0081132B" w:rsidRDefault="006A4BA4" w:rsidP="00D3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-после выполнения задания рабочее место, включая материалы, инструменты и оборудование, должны быть прибраны.</w:t>
      </w:r>
    </w:p>
    <w:p w:rsidR="00A825A9" w:rsidRPr="0081132B" w:rsidRDefault="00A825A9" w:rsidP="00D3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Подведение итогов:</w:t>
      </w:r>
    </w:p>
    <w:p w:rsidR="00A825A9" w:rsidRPr="0081132B" w:rsidRDefault="00A825A9" w:rsidP="00A82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Все решения ГЭК оформляются протоколами. Протоколы демонстрационного экзамена хранятся в архиве техникума.</w:t>
      </w:r>
    </w:p>
    <w:p w:rsidR="006A4BA4" w:rsidRPr="0081132B" w:rsidRDefault="006A4BA4" w:rsidP="006A4B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b/>
          <w:sz w:val="24"/>
          <w:szCs w:val="24"/>
        </w:rPr>
        <w:t>2.4. Процедура подготовки и защиты дипломной работы</w:t>
      </w:r>
    </w:p>
    <w:p w:rsidR="006A4BA4" w:rsidRPr="0081132B" w:rsidRDefault="006A4BA4" w:rsidP="004C1B7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Для подготовки дипломной работы выпускнику назначается руководитель и при необходимости консультанты, оказывающие выпускнику методическую поддержку.</w:t>
      </w:r>
    </w:p>
    <w:p w:rsidR="006A4BA4" w:rsidRPr="0081132B" w:rsidRDefault="006A4BA4" w:rsidP="004C1B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 xml:space="preserve">Защита дипломных работ проводится на открытых заседаниях государственной экзаменационной комиссии с участием не менее двух третей ее состава. </w:t>
      </w:r>
    </w:p>
    <w:p w:rsidR="006A4BA4" w:rsidRPr="0081132B" w:rsidRDefault="006A4BA4" w:rsidP="006A4BA4">
      <w:pPr>
        <w:pStyle w:val="31"/>
        <w:spacing w:after="0"/>
        <w:ind w:firstLine="709"/>
        <w:jc w:val="both"/>
        <w:rPr>
          <w:sz w:val="24"/>
          <w:szCs w:val="24"/>
        </w:rPr>
      </w:pPr>
      <w:r w:rsidRPr="0081132B">
        <w:rPr>
          <w:sz w:val="24"/>
          <w:szCs w:val="24"/>
        </w:rPr>
        <w:t>Перечень документов, представляемых в государственную экзаменационную комиссию для защиты дипломных работ:</w:t>
      </w:r>
    </w:p>
    <w:p w:rsidR="00F56E18" w:rsidRPr="0081132B" w:rsidRDefault="006A4BA4" w:rsidP="004C1B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 xml:space="preserve">-ФГОС СПО по специальности </w:t>
      </w:r>
      <w:r w:rsidR="00CA6A48" w:rsidRPr="0081132B">
        <w:rPr>
          <w:rFonts w:ascii="Times New Roman" w:hAnsi="Times New Roman" w:cs="Times New Roman"/>
          <w:sz w:val="24"/>
          <w:szCs w:val="24"/>
          <w:shd w:val="clear" w:color="auto" w:fill="FFFFFF"/>
        </w:rPr>
        <w:t>09.02.07 Информационные системы и программирование</w:t>
      </w:r>
      <w:r w:rsidR="00F56E18" w:rsidRPr="0081132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56E18" w:rsidRPr="0081132B" w:rsidRDefault="006A4BA4" w:rsidP="004C1B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 xml:space="preserve">-программа ГИА по специальности </w:t>
      </w:r>
      <w:r w:rsidR="00CA6A48" w:rsidRPr="0081132B">
        <w:rPr>
          <w:rFonts w:ascii="Times New Roman" w:hAnsi="Times New Roman" w:cs="Times New Roman"/>
          <w:sz w:val="24"/>
          <w:szCs w:val="24"/>
          <w:shd w:val="clear" w:color="auto" w:fill="FFFFFF"/>
        </w:rPr>
        <w:t>09.02.07 Информационные системы и программирование</w:t>
      </w:r>
      <w:r w:rsidR="00F56E18" w:rsidRPr="0081132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A4BA4" w:rsidRPr="0081132B" w:rsidRDefault="006A4BA4" w:rsidP="004C1B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 xml:space="preserve">-лист ознакомления </w:t>
      </w:r>
      <w:r w:rsidR="00F571CA" w:rsidRPr="0081132B">
        <w:rPr>
          <w:rFonts w:ascii="Times New Roman" w:hAnsi="Times New Roman" w:cs="Times New Roman"/>
          <w:sz w:val="24"/>
          <w:szCs w:val="24"/>
        </w:rPr>
        <w:t>обучающихся</w:t>
      </w:r>
      <w:r w:rsidRPr="0081132B">
        <w:rPr>
          <w:rFonts w:ascii="Times New Roman" w:hAnsi="Times New Roman" w:cs="Times New Roman"/>
          <w:sz w:val="24"/>
          <w:szCs w:val="24"/>
        </w:rPr>
        <w:t xml:space="preserve"> с </w:t>
      </w:r>
      <w:r w:rsidR="004C1B75" w:rsidRPr="0081132B">
        <w:rPr>
          <w:rFonts w:ascii="Times New Roman" w:hAnsi="Times New Roman" w:cs="Times New Roman"/>
          <w:sz w:val="24"/>
          <w:szCs w:val="24"/>
        </w:rPr>
        <w:t>программой государственной</w:t>
      </w:r>
      <w:r w:rsidRPr="0081132B">
        <w:rPr>
          <w:rFonts w:ascii="Times New Roman" w:hAnsi="Times New Roman" w:cs="Times New Roman"/>
          <w:sz w:val="24"/>
          <w:szCs w:val="24"/>
        </w:rPr>
        <w:t xml:space="preserve"> итоговой аттестации;</w:t>
      </w:r>
    </w:p>
    <w:p w:rsidR="006A4BA4" w:rsidRPr="0081132B" w:rsidRDefault="006A4BA4" w:rsidP="004C1B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-приказ директора ГБПОУ «</w:t>
      </w:r>
      <w:r w:rsidR="00275F22">
        <w:rPr>
          <w:rFonts w:ascii="Times New Roman" w:hAnsi="Times New Roman" w:cs="Times New Roman"/>
          <w:sz w:val="24"/>
          <w:szCs w:val="24"/>
        </w:rPr>
        <w:t>ВЛАТТ</w:t>
      </w:r>
      <w:r w:rsidRPr="0081132B">
        <w:rPr>
          <w:rFonts w:ascii="Times New Roman" w:hAnsi="Times New Roman" w:cs="Times New Roman"/>
          <w:sz w:val="24"/>
          <w:szCs w:val="24"/>
        </w:rPr>
        <w:t xml:space="preserve">» о составе ГЭК; </w:t>
      </w:r>
    </w:p>
    <w:p w:rsidR="006A4BA4" w:rsidRPr="0081132B" w:rsidRDefault="006A4BA4" w:rsidP="004C1B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-приказ директора ГБПОУ «</w:t>
      </w:r>
      <w:r w:rsidR="00275F22">
        <w:rPr>
          <w:rFonts w:ascii="Times New Roman" w:hAnsi="Times New Roman" w:cs="Times New Roman"/>
          <w:sz w:val="24"/>
          <w:szCs w:val="24"/>
        </w:rPr>
        <w:t>ВЛАТТ</w:t>
      </w:r>
      <w:r w:rsidRPr="0081132B">
        <w:rPr>
          <w:rFonts w:ascii="Times New Roman" w:hAnsi="Times New Roman" w:cs="Times New Roman"/>
          <w:sz w:val="24"/>
          <w:szCs w:val="24"/>
        </w:rPr>
        <w:t xml:space="preserve">» по закреплению тем дипломных работ, назначении руководителей и наименование компетенции </w:t>
      </w:r>
      <w:r w:rsidR="004C1B75" w:rsidRPr="0081132B">
        <w:rPr>
          <w:rFonts w:ascii="Times New Roman" w:hAnsi="Times New Roman" w:cs="Times New Roman"/>
          <w:sz w:val="24"/>
          <w:szCs w:val="24"/>
        </w:rPr>
        <w:t>для демонстрационного</w:t>
      </w:r>
      <w:r w:rsidRPr="0081132B">
        <w:rPr>
          <w:rFonts w:ascii="Times New Roman" w:hAnsi="Times New Roman" w:cs="Times New Roman"/>
          <w:sz w:val="24"/>
          <w:szCs w:val="24"/>
        </w:rPr>
        <w:t xml:space="preserve"> экзамена; </w:t>
      </w:r>
    </w:p>
    <w:p w:rsidR="006A4BA4" w:rsidRPr="0081132B" w:rsidRDefault="006A4BA4" w:rsidP="004C1B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-приказ директора ГБПОУ «</w:t>
      </w:r>
      <w:r w:rsidR="00275F22">
        <w:rPr>
          <w:rFonts w:ascii="Times New Roman" w:hAnsi="Times New Roman" w:cs="Times New Roman"/>
          <w:sz w:val="24"/>
          <w:szCs w:val="24"/>
        </w:rPr>
        <w:t>ВЛАТТ</w:t>
      </w:r>
      <w:r w:rsidRPr="0081132B">
        <w:rPr>
          <w:rFonts w:ascii="Times New Roman" w:hAnsi="Times New Roman" w:cs="Times New Roman"/>
          <w:sz w:val="24"/>
          <w:szCs w:val="24"/>
        </w:rPr>
        <w:t xml:space="preserve">» о допуске </w:t>
      </w:r>
      <w:r w:rsidR="00F571CA" w:rsidRPr="0081132B">
        <w:rPr>
          <w:rFonts w:ascii="Times New Roman" w:hAnsi="Times New Roman" w:cs="Times New Roman"/>
          <w:sz w:val="24"/>
          <w:szCs w:val="24"/>
        </w:rPr>
        <w:t>обучающихся</w:t>
      </w:r>
      <w:r w:rsidRPr="0081132B">
        <w:rPr>
          <w:rFonts w:ascii="Times New Roman" w:hAnsi="Times New Roman" w:cs="Times New Roman"/>
          <w:sz w:val="24"/>
          <w:szCs w:val="24"/>
        </w:rPr>
        <w:t xml:space="preserve"> к ГИА; </w:t>
      </w:r>
    </w:p>
    <w:p w:rsidR="006A4BA4" w:rsidRPr="0081132B" w:rsidRDefault="006A4BA4" w:rsidP="004C1B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-протокол демонстрационного экзамена;</w:t>
      </w:r>
    </w:p>
    <w:p w:rsidR="006A4BA4" w:rsidRPr="0081132B" w:rsidRDefault="006A4BA4" w:rsidP="004C1B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-зачетные книжки.</w:t>
      </w:r>
    </w:p>
    <w:p w:rsidR="006A4BA4" w:rsidRPr="0081132B" w:rsidRDefault="006A4BA4" w:rsidP="006A4B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 xml:space="preserve">В протоколе заседания государственной экзаменационной комиссии записываются: </w:t>
      </w:r>
    </w:p>
    <w:p w:rsidR="006A4BA4" w:rsidRPr="0081132B" w:rsidRDefault="006A4BA4" w:rsidP="004C1B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 xml:space="preserve">-итоговая оценка; </w:t>
      </w:r>
    </w:p>
    <w:p w:rsidR="006A4BA4" w:rsidRPr="0081132B" w:rsidRDefault="006A4BA4" w:rsidP="004C1B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 xml:space="preserve">-присуждение квалификации; </w:t>
      </w:r>
    </w:p>
    <w:p w:rsidR="006A4BA4" w:rsidRPr="0081132B" w:rsidRDefault="006A4BA4" w:rsidP="004C1B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-особые мнения членов комиссии.</w:t>
      </w:r>
    </w:p>
    <w:p w:rsidR="006A4BA4" w:rsidRPr="0081132B" w:rsidRDefault="006A4BA4" w:rsidP="006A4B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lastRenderedPageBreak/>
        <w:t xml:space="preserve">Защита дипломной </w:t>
      </w:r>
      <w:r w:rsidR="004C1B75" w:rsidRPr="0081132B">
        <w:rPr>
          <w:rFonts w:ascii="Times New Roman" w:hAnsi="Times New Roman" w:cs="Times New Roman"/>
          <w:sz w:val="24"/>
          <w:szCs w:val="24"/>
        </w:rPr>
        <w:t>работы (</w:t>
      </w:r>
      <w:r w:rsidRPr="0081132B">
        <w:rPr>
          <w:rFonts w:ascii="Times New Roman" w:hAnsi="Times New Roman" w:cs="Times New Roman"/>
          <w:sz w:val="24"/>
          <w:szCs w:val="24"/>
        </w:rPr>
        <w:t xml:space="preserve">продолжительность защиты до 30 минут) включает доклад </w:t>
      </w:r>
      <w:r w:rsidR="004C1B75" w:rsidRPr="0081132B">
        <w:rPr>
          <w:rFonts w:ascii="Times New Roman" w:hAnsi="Times New Roman" w:cs="Times New Roman"/>
          <w:sz w:val="24"/>
          <w:szCs w:val="24"/>
        </w:rPr>
        <w:t>обучающегося</w:t>
      </w:r>
      <w:r w:rsidRPr="0081132B">
        <w:rPr>
          <w:rFonts w:ascii="Times New Roman" w:hAnsi="Times New Roman" w:cs="Times New Roman"/>
          <w:sz w:val="24"/>
          <w:szCs w:val="24"/>
        </w:rPr>
        <w:t xml:space="preserve"> (не более 7-10 минут) с демонстрацией презентации, разбор отзыва руководителя и рецензии, вопросы членов комиссии, ответы </w:t>
      </w:r>
      <w:r w:rsidR="004C1B75" w:rsidRPr="0081132B">
        <w:rPr>
          <w:rFonts w:ascii="Times New Roman" w:hAnsi="Times New Roman" w:cs="Times New Roman"/>
          <w:sz w:val="24"/>
          <w:szCs w:val="24"/>
        </w:rPr>
        <w:t>обучающегося</w:t>
      </w:r>
      <w:r w:rsidRPr="0081132B">
        <w:rPr>
          <w:rFonts w:ascii="Times New Roman" w:hAnsi="Times New Roman" w:cs="Times New Roman"/>
          <w:sz w:val="24"/>
          <w:szCs w:val="24"/>
        </w:rPr>
        <w:t>. Может быть предусмотрено выступление руководителя дипломной работы, а также рецензента.</w:t>
      </w:r>
    </w:p>
    <w:p w:rsidR="006A4BA4" w:rsidRPr="0081132B" w:rsidRDefault="006A4BA4" w:rsidP="006A4B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4BA4" w:rsidRPr="0081132B" w:rsidRDefault="006A4BA4" w:rsidP="006A4BA4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81132B">
        <w:rPr>
          <w:rFonts w:ascii="Times New Roman" w:hAnsi="Times New Roman" w:cs="Times New Roman"/>
        </w:rPr>
        <w:t>3. Оценивание результатов ГИА</w:t>
      </w:r>
    </w:p>
    <w:p w:rsidR="006A4BA4" w:rsidRPr="0081132B" w:rsidRDefault="006A4BA4" w:rsidP="006A4BA4">
      <w:pPr>
        <w:pStyle w:val="ConsPlusTitle"/>
        <w:jc w:val="center"/>
        <w:rPr>
          <w:rFonts w:ascii="Times New Roman" w:hAnsi="Times New Roman" w:cs="Times New Roman"/>
        </w:rPr>
      </w:pPr>
      <w:r w:rsidRPr="0081132B">
        <w:rPr>
          <w:rFonts w:ascii="Times New Roman" w:hAnsi="Times New Roman" w:cs="Times New Roman"/>
        </w:rPr>
        <w:t>3.1. Демонстрационный экзамен</w:t>
      </w:r>
    </w:p>
    <w:p w:rsidR="006A4BA4" w:rsidRPr="0081132B" w:rsidRDefault="006A4BA4" w:rsidP="00FB6C7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 xml:space="preserve">Процедура оценивания результатов выполнения заданий демонстрационного экзамена осуществляется членами экспертной группы по </w:t>
      </w:r>
      <w:r w:rsidR="00275F22">
        <w:rPr>
          <w:rFonts w:ascii="Times New Roman" w:hAnsi="Times New Roman" w:cs="Times New Roman"/>
          <w:sz w:val="24"/>
          <w:szCs w:val="24"/>
        </w:rPr>
        <w:t>50</w:t>
      </w:r>
      <w:r w:rsidRPr="0081132B">
        <w:rPr>
          <w:rFonts w:ascii="Times New Roman" w:hAnsi="Times New Roman" w:cs="Times New Roman"/>
          <w:sz w:val="24"/>
          <w:szCs w:val="24"/>
        </w:rPr>
        <w:t>-балльной системе в соответствии с требованиями комплекта оценочной документации.</w:t>
      </w:r>
    </w:p>
    <w:p w:rsidR="006A4BA4" w:rsidRPr="0081132B" w:rsidRDefault="006A4BA4" w:rsidP="00A41B2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Баллы выставляются в протоколе проведения демонстрационного экзамена, который подписывается каждым членом экспертной группы и утверждается главным экспертом после завершения экзамена для экзаменационной группы.</w:t>
      </w:r>
    </w:p>
    <w:p w:rsidR="006A4BA4" w:rsidRPr="0081132B" w:rsidRDefault="006A4BA4" w:rsidP="00A41B2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Подписанный членами экспертной группы и утвержденный главным экспертом протокол проведения демонстрационного экзамена далее передается в ГЭК для выставления оценок по итогам ГИА.</w:t>
      </w:r>
    </w:p>
    <w:p w:rsidR="006A4BA4" w:rsidRPr="0081132B" w:rsidRDefault="006A4BA4" w:rsidP="00A41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Окончательное решение по результатам проведения демонстрационного экзамена оформляется протоколом, который подписывается председателем (или его заместителем) и секретарем, в котором в соответствии с утвержденной шкалой осуществляется перевод баллов демонстрационного экзамена в оценку («отлично», «хорошо», «удовлетворительно», «неудовлетворительно»).</w:t>
      </w:r>
    </w:p>
    <w:p w:rsidR="006A4BA4" w:rsidRPr="0081132B" w:rsidRDefault="006A4BA4" w:rsidP="006A4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 xml:space="preserve">Результаты демонстрационного экзамена объявляются после оформления в установленном порядке протокола демонстрационного экзамена и протокола </w:t>
      </w:r>
      <w:r w:rsidR="004C1B75" w:rsidRPr="0081132B">
        <w:rPr>
          <w:rFonts w:ascii="Times New Roman" w:hAnsi="Times New Roman" w:cs="Times New Roman"/>
          <w:sz w:val="24"/>
          <w:szCs w:val="24"/>
        </w:rPr>
        <w:t>заседания ГИА</w:t>
      </w:r>
      <w:r w:rsidRPr="0081132B">
        <w:rPr>
          <w:rFonts w:ascii="Times New Roman" w:hAnsi="Times New Roman" w:cs="Times New Roman"/>
          <w:sz w:val="24"/>
          <w:szCs w:val="24"/>
        </w:rPr>
        <w:t>.</w:t>
      </w:r>
    </w:p>
    <w:p w:rsidR="006A4BA4" w:rsidRPr="0081132B" w:rsidRDefault="006A4BA4" w:rsidP="006A4B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32B">
        <w:rPr>
          <w:rFonts w:ascii="Times New Roman" w:hAnsi="Times New Roman" w:cs="Times New Roman"/>
          <w:b/>
          <w:sz w:val="24"/>
          <w:szCs w:val="24"/>
        </w:rPr>
        <w:t>Шкала перевода баллов демонстрационного экзамена в оценку</w:t>
      </w:r>
    </w:p>
    <w:p w:rsidR="006A4BA4" w:rsidRPr="0081132B" w:rsidRDefault="006A4BA4" w:rsidP="006A4B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Перевод результатов, полученных за демонстрационный экзамен, в оценку проводится исходя из оценки полноты и качества выполнения задания следующим образом:</w:t>
      </w:r>
    </w:p>
    <w:p w:rsidR="006A4BA4" w:rsidRPr="0081132B" w:rsidRDefault="006A4BA4" w:rsidP="006A4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10"/>
        <w:gridCol w:w="1275"/>
        <w:gridCol w:w="1276"/>
        <w:gridCol w:w="1276"/>
        <w:gridCol w:w="1276"/>
        <w:gridCol w:w="1417"/>
      </w:tblGrid>
      <w:tr w:rsidR="007F673F" w:rsidRPr="0081132B" w:rsidTr="004C1B75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C76" w:rsidRPr="0081132B" w:rsidRDefault="00FB6C76" w:rsidP="004C1B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13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76" w:rsidRPr="0081132B" w:rsidRDefault="00FB6C76" w:rsidP="004C1B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132B">
              <w:rPr>
                <w:rFonts w:ascii="Times New Roman" w:hAnsi="Times New Roman" w:cs="Times New Roman"/>
                <w:sz w:val="24"/>
                <w:szCs w:val="24"/>
              </w:rPr>
              <w:t>Мах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C76" w:rsidRPr="0081132B" w:rsidRDefault="00FB6C76" w:rsidP="004C1B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13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"2"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C76" w:rsidRPr="0081132B" w:rsidRDefault="00FB6C76" w:rsidP="004C1B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13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"3"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C76" w:rsidRPr="0081132B" w:rsidRDefault="00FB6C76" w:rsidP="004C1B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13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"4"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C76" w:rsidRPr="0081132B" w:rsidRDefault="00FB6C76" w:rsidP="004C1B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13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"5"</w:t>
            </w:r>
          </w:p>
        </w:tc>
      </w:tr>
      <w:tr w:rsidR="00FB6C76" w:rsidRPr="0081132B" w:rsidTr="004C1B75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C76" w:rsidRPr="0081132B" w:rsidRDefault="00FB6C76" w:rsidP="004C1B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13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Отношение полученного количества баллов к максимально возможному (в процентах)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76" w:rsidRPr="0081132B" w:rsidRDefault="00FB6C76" w:rsidP="004C1B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13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C76" w:rsidRPr="0081132B" w:rsidRDefault="00FB6C76" w:rsidP="004C1B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13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0,00% – 19,99%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C76" w:rsidRPr="0081132B" w:rsidRDefault="00FB6C76" w:rsidP="004C1B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13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20,00% – 39,99%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C76" w:rsidRPr="0081132B" w:rsidRDefault="00FB6C76" w:rsidP="004C1B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13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40,00% – 69,99%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C76" w:rsidRPr="0081132B" w:rsidRDefault="00FB6C76" w:rsidP="004C1B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13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70,00% – 100,00%</w:t>
            </w:r>
          </w:p>
        </w:tc>
      </w:tr>
    </w:tbl>
    <w:p w:rsidR="00A41B28" w:rsidRPr="0061000E" w:rsidRDefault="00A41B28" w:rsidP="006A4B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A4BA4" w:rsidRPr="0081132B" w:rsidRDefault="006A4BA4" w:rsidP="006A4BA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1132B">
        <w:rPr>
          <w:rFonts w:ascii="Times New Roman" w:hAnsi="Times New Roman" w:cs="Times New Roman"/>
          <w:b/>
          <w:bCs/>
          <w:sz w:val="24"/>
          <w:szCs w:val="24"/>
        </w:rPr>
        <w:t>3.2. Дипломная работа</w:t>
      </w:r>
    </w:p>
    <w:p w:rsidR="006A4BA4" w:rsidRPr="0081132B" w:rsidRDefault="006A4BA4" w:rsidP="006A4B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 xml:space="preserve">При выполнении и защите дипломной работы </w:t>
      </w:r>
      <w:r w:rsidR="00193899" w:rsidRPr="0081132B">
        <w:rPr>
          <w:rFonts w:ascii="Times New Roman" w:hAnsi="Times New Roman" w:cs="Times New Roman"/>
          <w:sz w:val="24"/>
          <w:szCs w:val="24"/>
        </w:rPr>
        <w:t>обучающийся</w:t>
      </w:r>
      <w:r w:rsidRPr="0081132B">
        <w:rPr>
          <w:rFonts w:ascii="Times New Roman" w:hAnsi="Times New Roman" w:cs="Times New Roman"/>
          <w:sz w:val="24"/>
          <w:szCs w:val="24"/>
        </w:rPr>
        <w:t xml:space="preserve"> должен показать свою подготовленность к профессиональной деятельности, продемонстрировать в рамках дипломной работы освоенные знания и умения.</w:t>
      </w:r>
    </w:p>
    <w:p w:rsidR="006A4BA4" w:rsidRPr="0081132B" w:rsidRDefault="006A4BA4" w:rsidP="006A4BA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b/>
          <w:sz w:val="24"/>
          <w:szCs w:val="24"/>
        </w:rPr>
        <w:t>3.2.1. Требования к дипломным работам</w:t>
      </w:r>
    </w:p>
    <w:p w:rsidR="006A4BA4" w:rsidRPr="0081132B" w:rsidRDefault="006A4BA4" w:rsidP="006A4B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Дипломная работа должна соответствовать следующим критериям: актуальность, новизна, практическая значимость.</w:t>
      </w:r>
    </w:p>
    <w:p w:rsidR="006A4BA4" w:rsidRPr="0081132B" w:rsidRDefault="006A4BA4" w:rsidP="006A4B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 xml:space="preserve">Дипломная работа призвана выявить способность выпускника на основе приобретенных знаний, умений, практического опыта осуществлять профессиональную деятельность и демонстрировать общие компетенции. </w:t>
      </w:r>
    </w:p>
    <w:p w:rsidR="006A4BA4" w:rsidRPr="0081132B" w:rsidRDefault="006A4BA4" w:rsidP="006A4B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Цели дипломного проекта:</w:t>
      </w:r>
    </w:p>
    <w:p w:rsidR="006A4BA4" w:rsidRPr="0081132B" w:rsidRDefault="006A4BA4" w:rsidP="006A4B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 xml:space="preserve">1. </w:t>
      </w:r>
      <w:r w:rsidRPr="0081132B">
        <w:rPr>
          <w:rFonts w:ascii="Times New Roman" w:hAnsi="Times New Roman" w:cs="Times New Roman"/>
          <w:b/>
          <w:sz w:val="24"/>
          <w:szCs w:val="24"/>
        </w:rPr>
        <w:t>Систематизация</w:t>
      </w:r>
      <w:r w:rsidRPr="0081132B">
        <w:rPr>
          <w:rFonts w:ascii="Times New Roman" w:hAnsi="Times New Roman" w:cs="Times New Roman"/>
          <w:sz w:val="24"/>
          <w:szCs w:val="24"/>
        </w:rPr>
        <w:t xml:space="preserve">, закрепление и расширение практического опыта, теоретических знаний и практических умений </w:t>
      </w:r>
      <w:r w:rsidR="00F571CA" w:rsidRPr="0081132B">
        <w:rPr>
          <w:rFonts w:ascii="Times New Roman" w:hAnsi="Times New Roman" w:cs="Times New Roman"/>
          <w:sz w:val="24"/>
          <w:szCs w:val="24"/>
        </w:rPr>
        <w:t>обучающихся</w:t>
      </w:r>
      <w:r w:rsidRPr="0081132B">
        <w:rPr>
          <w:rFonts w:ascii="Times New Roman" w:hAnsi="Times New Roman" w:cs="Times New Roman"/>
          <w:sz w:val="24"/>
          <w:szCs w:val="24"/>
        </w:rPr>
        <w:t xml:space="preserve"> по избранной специальности. </w:t>
      </w:r>
    </w:p>
    <w:p w:rsidR="006A4BA4" w:rsidRPr="0081132B" w:rsidRDefault="006A4BA4" w:rsidP="006A4B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2.</w:t>
      </w:r>
      <w:r w:rsidRPr="0081132B">
        <w:rPr>
          <w:rFonts w:ascii="Times New Roman" w:hAnsi="Times New Roman" w:cs="Times New Roman"/>
          <w:b/>
          <w:sz w:val="24"/>
          <w:szCs w:val="24"/>
        </w:rPr>
        <w:t>Развитие компетенций</w:t>
      </w:r>
      <w:r w:rsidRPr="0081132B">
        <w:rPr>
          <w:rFonts w:ascii="Times New Roman" w:hAnsi="Times New Roman" w:cs="Times New Roman"/>
          <w:sz w:val="24"/>
          <w:szCs w:val="24"/>
        </w:rPr>
        <w:t xml:space="preserve"> ведения </w:t>
      </w:r>
      <w:r w:rsidR="00571BC6" w:rsidRPr="0081132B">
        <w:rPr>
          <w:rFonts w:ascii="Times New Roman" w:hAnsi="Times New Roman" w:cs="Times New Roman"/>
          <w:sz w:val="24"/>
          <w:szCs w:val="24"/>
        </w:rPr>
        <w:t>самостоятельной работы</w:t>
      </w:r>
      <w:r w:rsidRPr="0081132B">
        <w:rPr>
          <w:rFonts w:ascii="Times New Roman" w:hAnsi="Times New Roman" w:cs="Times New Roman"/>
          <w:sz w:val="24"/>
          <w:szCs w:val="24"/>
        </w:rPr>
        <w:t xml:space="preserve">, овладения методикой исследования при решении профессиональных задач в дипломной работе и публичного выступления. </w:t>
      </w:r>
    </w:p>
    <w:p w:rsidR="006A4BA4" w:rsidRPr="0081132B" w:rsidRDefault="006A4BA4" w:rsidP="006A4B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3.</w:t>
      </w:r>
      <w:r w:rsidRPr="0081132B">
        <w:rPr>
          <w:rFonts w:ascii="Times New Roman" w:hAnsi="Times New Roman" w:cs="Times New Roman"/>
          <w:b/>
          <w:sz w:val="24"/>
          <w:szCs w:val="24"/>
        </w:rPr>
        <w:t>Определение</w:t>
      </w:r>
      <w:r w:rsidRPr="0081132B">
        <w:rPr>
          <w:rFonts w:ascii="Times New Roman" w:hAnsi="Times New Roman" w:cs="Times New Roman"/>
          <w:sz w:val="24"/>
          <w:szCs w:val="24"/>
        </w:rPr>
        <w:t xml:space="preserve"> уровня освоения вида (видов) профессиональной деятельности и сформированности общих компетенций. </w:t>
      </w:r>
    </w:p>
    <w:p w:rsidR="006A4BA4" w:rsidRPr="0081132B" w:rsidRDefault="006A4BA4" w:rsidP="006A4B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поставленными целями </w:t>
      </w:r>
      <w:r w:rsidR="00571BC6" w:rsidRPr="0081132B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Pr="0081132B">
        <w:rPr>
          <w:rFonts w:ascii="Times New Roman" w:hAnsi="Times New Roman" w:cs="Times New Roman"/>
          <w:sz w:val="24"/>
          <w:szCs w:val="24"/>
        </w:rPr>
        <w:t xml:space="preserve">в процессе выполнения дипломной работы должен решить следующие </w:t>
      </w:r>
      <w:r w:rsidRPr="0081132B">
        <w:rPr>
          <w:rFonts w:ascii="Times New Roman" w:hAnsi="Times New Roman" w:cs="Times New Roman"/>
          <w:i/>
          <w:sz w:val="24"/>
          <w:szCs w:val="24"/>
        </w:rPr>
        <w:t>задачи</w:t>
      </w:r>
      <w:r w:rsidRPr="0081132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A4BA4" w:rsidRPr="0081132B" w:rsidRDefault="006A4BA4" w:rsidP="006A4B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1. Обосновать актуальность выбранной темы, ее ценность и значение.</w:t>
      </w:r>
    </w:p>
    <w:p w:rsidR="006A4BA4" w:rsidRPr="0081132B" w:rsidRDefault="006A4BA4" w:rsidP="006A4B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 xml:space="preserve">2.Изучить теоретические положения, нормативно-техническую документацию, статистические материалы, справочную и научную литературу по избранной теме. </w:t>
      </w:r>
    </w:p>
    <w:p w:rsidR="006A4BA4" w:rsidRPr="0081132B" w:rsidRDefault="006A4BA4" w:rsidP="006A4B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 xml:space="preserve">3.Изучить материально-технические условия для оценки объектов разработки, как инструмента воздействия для разных целей. </w:t>
      </w:r>
    </w:p>
    <w:p w:rsidR="006A4BA4" w:rsidRPr="0081132B" w:rsidRDefault="006A4BA4" w:rsidP="006A4B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4. Собрать необходимый теоретический материал для проведения конкретного анализа в разработке.</w:t>
      </w:r>
    </w:p>
    <w:p w:rsidR="006A4BA4" w:rsidRPr="0081132B" w:rsidRDefault="006A4BA4" w:rsidP="006A4B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5.Изложить свою точку зрения по спорным вопросам, относящимся к теме.</w:t>
      </w:r>
    </w:p>
    <w:p w:rsidR="006A4BA4" w:rsidRPr="0081132B" w:rsidRDefault="006A4BA4" w:rsidP="006A4B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 xml:space="preserve">6.Провести анализ собранных данных, </w:t>
      </w:r>
      <w:r w:rsidR="00571BC6" w:rsidRPr="0081132B">
        <w:rPr>
          <w:rFonts w:ascii="Times New Roman" w:hAnsi="Times New Roman" w:cs="Times New Roman"/>
          <w:sz w:val="24"/>
          <w:szCs w:val="24"/>
        </w:rPr>
        <w:t>используя соответствующие</w:t>
      </w:r>
      <w:r w:rsidRPr="0081132B">
        <w:rPr>
          <w:rFonts w:ascii="Times New Roman" w:hAnsi="Times New Roman" w:cs="Times New Roman"/>
          <w:sz w:val="24"/>
          <w:szCs w:val="24"/>
        </w:rPr>
        <w:t xml:space="preserve"> методы обработки и анализа информации.  </w:t>
      </w:r>
    </w:p>
    <w:p w:rsidR="006A4BA4" w:rsidRPr="0081132B" w:rsidRDefault="006A4BA4" w:rsidP="006A4B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7.Оформить дипломную работу в соответствии с нормативными требованиями, предъявляемыми к подобным материалам.</w:t>
      </w:r>
    </w:p>
    <w:p w:rsidR="001A7A02" w:rsidRPr="0081132B" w:rsidRDefault="006A4BA4" w:rsidP="00DF43A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1132B">
        <w:rPr>
          <w:rFonts w:ascii="Times New Roman" w:hAnsi="Times New Roman" w:cs="Times New Roman"/>
          <w:b/>
          <w:sz w:val="24"/>
          <w:szCs w:val="24"/>
        </w:rPr>
        <w:t xml:space="preserve">3.2.2. Примерная тематика дипломных работ для специальности </w:t>
      </w:r>
      <w:r w:rsidR="001A7A02" w:rsidRPr="008113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09.02.07 Информационные системы и программирование </w:t>
      </w:r>
    </w:p>
    <w:p w:rsidR="006A4BA4" w:rsidRPr="0081132B" w:rsidRDefault="006A4BA4" w:rsidP="00DF43A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132B">
        <w:rPr>
          <w:rFonts w:ascii="Times New Roman" w:hAnsi="Times New Roman" w:cs="Times New Roman"/>
          <w:bCs/>
          <w:sz w:val="24"/>
          <w:szCs w:val="24"/>
        </w:rPr>
        <w:t xml:space="preserve">Тема определяется совместно </w:t>
      </w:r>
      <w:r w:rsidR="00571BC6" w:rsidRPr="0081132B">
        <w:rPr>
          <w:rFonts w:ascii="Times New Roman" w:hAnsi="Times New Roman" w:cs="Times New Roman"/>
          <w:bCs/>
          <w:sz w:val="24"/>
          <w:szCs w:val="24"/>
        </w:rPr>
        <w:t>обучающимся</w:t>
      </w:r>
      <w:r w:rsidRPr="0081132B">
        <w:rPr>
          <w:rFonts w:ascii="Times New Roman" w:hAnsi="Times New Roman" w:cs="Times New Roman"/>
          <w:bCs/>
          <w:sz w:val="24"/>
          <w:szCs w:val="24"/>
        </w:rPr>
        <w:t xml:space="preserve"> и руководителем дипломной работы, исходя из запросов работодателей, предпочтений </w:t>
      </w:r>
      <w:r w:rsidR="00571BC6" w:rsidRPr="0081132B">
        <w:rPr>
          <w:rFonts w:ascii="Times New Roman" w:hAnsi="Times New Roman" w:cs="Times New Roman"/>
          <w:bCs/>
          <w:sz w:val="24"/>
          <w:szCs w:val="24"/>
        </w:rPr>
        <w:t>обучающегося</w:t>
      </w:r>
      <w:r w:rsidRPr="0081132B">
        <w:rPr>
          <w:rFonts w:ascii="Times New Roman" w:hAnsi="Times New Roman" w:cs="Times New Roman"/>
          <w:bCs/>
          <w:sz w:val="24"/>
          <w:szCs w:val="24"/>
        </w:rPr>
        <w:t xml:space="preserve"> и места прохождения преддипломной практики.</w:t>
      </w:r>
      <w:r w:rsidR="00275F22">
        <w:rPr>
          <w:rFonts w:ascii="Times New Roman" w:hAnsi="Times New Roman" w:cs="Times New Roman"/>
          <w:bCs/>
          <w:sz w:val="24"/>
          <w:szCs w:val="24"/>
        </w:rPr>
        <w:t xml:space="preserve"> Тематика дипломных работ разрабатывается преподавателями профессиональных модулей работающих на данной специальности за 6 месяцев да ГИА. </w:t>
      </w:r>
    </w:p>
    <w:p w:rsidR="006A4BA4" w:rsidRPr="0081132B" w:rsidRDefault="006A4BA4" w:rsidP="006A4B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132B">
        <w:rPr>
          <w:rFonts w:ascii="Times New Roman" w:hAnsi="Times New Roman" w:cs="Times New Roman"/>
          <w:b/>
          <w:bCs/>
          <w:sz w:val="24"/>
          <w:szCs w:val="24"/>
        </w:rPr>
        <w:t>3.2.3. Структура и содержание дипломной работы</w:t>
      </w:r>
    </w:p>
    <w:p w:rsidR="006A4BA4" w:rsidRPr="0081132B" w:rsidRDefault="006A4BA4" w:rsidP="006A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 xml:space="preserve">Выполняя дипломную работу, </w:t>
      </w:r>
      <w:r w:rsidR="00571BC6" w:rsidRPr="0081132B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Pr="0081132B">
        <w:rPr>
          <w:rFonts w:ascii="Times New Roman" w:hAnsi="Times New Roman" w:cs="Times New Roman"/>
          <w:sz w:val="24"/>
          <w:szCs w:val="24"/>
        </w:rPr>
        <w:t xml:space="preserve">демонстрирует освоенные </w:t>
      </w:r>
      <w:r w:rsidR="00571BC6" w:rsidRPr="0081132B">
        <w:rPr>
          <w:rFonts w:ascii="Times New Roman" w:hAnsi="Times New Roman" w:cs="Times New Roman"/>
          <w:sz w:val="24"/>
          <w:szCs w:val="24"/>
        </w:rPr>
        <w:t>знания, умения</w:t>
      </w:r>
      <w:r w:rsidRPr="0081132B">
        <w:rPr>
          <w:rFonts w:ascii="Times New Roman" w:hAnsi="Times New Roman" w:cs="Times New Roman"/>
          <w:sz w:val="24"/>
          <w:szCs w:val="24"/>
        </w:rPr>
        <w:t>, компетенции.</w:t>
      </w:r>
    </w:p>
    <w:p w:rsidR="006A4BA4" w:rsidRPr="0081132B" w:rsidRDefault="006A4BA4" w:rsidP="006A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Большое значение для выполнения дипломной работы имеет правильный выбор темы. Тематика определяется в соответствии с присваиваемой выпускникам квалификацией.</w:t>
      </w:r>
    </w:p>
    <w:p w:rsidR="006A4BA4" w:rsidRPr="0081132B" w:rsidRDefault="006A4BA4" w:rsidP="006A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 xml:space="preserve">Темы дипломной работы должны отвечать современному уровню развития образования, экономики, техники и технологий производства. </w:t>
      </w:r>
    </w:p>
    <w:p w:rsidR="006A4BA4" w:rsidRPr="0081132B" w:rsidRDefault="006A4BA4" w:rsidP="006A4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571BC6" w:rsidRPr="0081132B">
        <w:rPr>
          <w:rFonts w:ascii="Times New Roman" w:hAnsi="Times New Roman" w:cs="Times New Roman"/>
          <w:sz w:val="24"/>
          <w:szCs w:val="24"/>
        </w:rPr>
        <w:t>обучающиеся</w:t>
      </w:r>
      <w:r w:rsidRPr="0081132B">
        <w:rPr>
          <w:rFonts w:ascii="Times New Roman" w:hAnsi="Times New Roman" w:cs="Times New Roman"/>
          <w:sz w:val="24"/>
          <w:szCs w:val="24"/>
        </w:rPr>
        <w:t xml:space="preserve"> могут выбрать тему дипломной работы самостоятельно, руководствуясь потребностями организаций, интересом к проблеме, практическим опытом, возможностью получения фактических данных, наличием специальной литературы.</w:t>
      </w:r>
    </w:p>
    <w:p w:rsidR="006A4BA4" w:rsidRPr="0081132B" w:rsidRDefault="006A4BA4" w:rsidP="006A4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Темы дипломных работ ежегодно разрабатываются преподавателями ГБПОУ «</w:t>
      </w:r>
      <w:r w:rsidR="00275F22">
        <w:rPr>
          <w:rFonts w:ascii="Times New Roman" w:hAnsi="Times New Roman" w:cs="Times New Roman"/>
          <w:sz w:val="24"/>
          <w:szCs w:val="24"/>
        </w:rPr>
        <w:t>ВЛАТТ</w:t>
      </w:r>
      <w:r w:rsidRPr="0081132B">
        <w:rPr>
          <w:rFonts w:ascii="Times New Roman" w:hAnsi="Times New Roman" w:cs="Times New Roman"/>
          <w:sz w:val="24"/>
          <w:szCs w:val="24"/>
        </w:rPr>
        <w:t>», осуществляющими образовательный процесс, совместно со специалистами предприятий и организаций, заинтересованных в сотрудничестве, и рассматриваются на заседании выпускающей предметной (цикловой) комиссии.</w:t>
      </w:r>
    </w:p>
    <w:p w:rsidR="006A4BA4" w:rsidRPr="0081132B" w:rsidRDefault="006A4BA4" w:rsidP="006A4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 xml:space="preserve">Закрепление за </w:t>
      </w:r>
      <w:r w:rsidR="00571BC6" w:rsidRPr="0081132B">
        <w:rPr>
          <w:rFonts w:ascii="Times New Roman" w:hAnsi="Times New Roman" w:cs="Times New Roman"/>
          <w:sz w:val="24"/>
          <w:szCs w:val="24"/>
        </w:rPr>
        <w:t>обучающимися</w:t>
      </w:r>
      <w:r w:rsidRPr="0081132B">
        <w:rPr>
          <w:rFonts w:ascii="Times New Roman" w:hAnsi="Times New Roman" w:cs="Times New Roman"/>
          <w:sz w:val="24"/>
          <w:szCs w:val="24"/>
        </w:rPr>
        <w:t xml:space="preserve"> тем дипломных работ, назначение руководителей и консультантов осуществляется приказом директора ГБПОУ «</w:t>
      </w:r>
      <w:r w:rsidR="00275F22">
        <w:rPr>
          <w:rFonts w:ascii="Times New Roman" w:hAnsi="Times New Roman" w:cs="Times New Roman"/>
          <w:sz w:val="24"/>
          <w:szCs w:val="24"/>
        </w:rPr>
        <w:t>ВЛАТТ</w:t>
      </w:r>
      <w:r w:rsidRPr="0081132B">
        <w:rPr>
          <w:rFonts w:ascii="Times New Roman" w:hAnsi="Times New Roman" w:cs="Times New Roman"/>
          <w:sz w:val="24"/>
          <w:szCs w:val="24"/>
        </w:rPr>
        <w:t>».</w:t>
      </w:r>
    </w:p>
    <w:p w:rsidR="006A4BA4" w:rsidRPr="0081132B" w:rsidRDefault="006A4BA4" w:rsidP="006A4B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b/>
          <w:bCs/>
          <w:sz w:val="24"/>
          <w:szCs w:val="24"/>
        </w:rPr>
        <w:t>3.2.4. Роль руководителя дипломной работы</w:t>
      </w:r>
    </w:p>
    <w:p w:rsidR="006A4BA4" w:rsidRPr="0081132B" w:rsidRDefault="006A4BA4" w:rsidP="006A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В целях оказания выпускнику методологической помощи в период подготовки дипломной работы и для контроля процесса выполнения исследования назначается руководитель. Как правило, руководитель назначается из числа ведущих преподавателей техникума.</w:t>
      </w:r>
    </w:p>
    <w:p w:rsidR="006A4BA4" w:rsidRPr="0081132B" w:rsidRDefault="00571BC6" w:rsidP="006A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Обучающийся</w:t>
      </w:r>
      <w:r w:rsidR="006A4BA4" w:rsidRPr="0081132B">
        <w:rPr>
          <w:rFonts w:ascii="Times New Roman" w:hAnsi="Times New Roman" w:cs="Times New Roman"/>
          <w:sz w:val="24"/>
          <w:szCs w:val="24"/>
        </w:rPr>
        <w:t xml:space="preserve"> выполняет дипломную работу самостоятельно.</w:t>
      </w:r>
    </w:p>
    <w:p w:rsidR="006A4BA4" w:rsidRPr="0081132B" w:rsidRDefault="006A4BA4" w:rsidP="006A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 xml:space="preserve">Основными функциями руководителя дипломной работы являются: </w:t>
      </w:r>
    </w:p>
    <w:p w:rsidR="006A4BA4" w:rsidRPr="0081132B" w:rsidRDefault="006A4BA4" w:rsidP="006A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 xml:space="preserve">- оказывает помощь </w:t>
      </w:r>
      <w:r w:rsidR="00571BC6" w:rsidRPr="0081132B">
        <w:rPr>
          <w:rFonts w:ascii="Times New Roman" w:hAnsi="Times New Roman" w:cs="Times New Roman"/>
          <w:sz w:val="24"/>
          <w:szCs w:val="24"/>
        </w:rPr>
        <w:t>обучающемуся</w:t>
      </w:r>
      <w:r w:rsidRPr="0081132B">
        <w:rPr>
          <w:rFonts w:ascii="Times New Roman" w:hAnsi="Times New Roman" w:cs="Times New Roman"/>
          <w:sz w:val="24"/>
          <w:szCs w:val="24"/>
        </w:rPr>
        <w:t xml:space="preserve"> в выборе темы дипломной работы и разработке графика его выполнения;</w:t>
      </w:r>
    </w:p>
    <w:p w:rsidR="006A4BA4" w:rsidRPr="0081132B" w:rsidRDefault="006A4BA4" w:rsidP="006A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- выдает задание на дипломную работу;</w:t>
      </w:r>
    </w:p>
    <w:p w:rsidR="006A4BA4" w:rsidRPr="0081132B" w:rsidRDefault="006A4BA4" w:rsidP="006A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- оказывает методологическую помощь в соответствии с требованиями методических указаний;</w:t>
      </w:r>
    </w:p>
    <w:p w:rsidR="006A4BA4" w:rsidRPr="0081132B" w:rsidRDefault="006A4BA4" w:rsidP="006A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- дает квалифицированную консультацию в виде рекомендаций по подбору литературных источников по теме исследования;</w:t>
      </w:r>
    </w:p>
    <w:p w:rsidR="006A4BA4" w:rsidRPr="0081132B" w:rsidRDefault="006A4BA4" w:rsidP="006A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 xml:space="preserve">- осуществляет контроль сроков выполнения </w:t>
      </w:r>
      <w:bookmarkStart w:id="1" w:name="_Hlk141952945"/>
      <w:r w:rsidR="00571BC6" w:rsidRPr="0081132B">
        <w:rPr>
          <w:rFonts w:ascii="Times New Roman" w:hAnsi="Times New Roman" w:cs="Times New Roman"/>
          <w:sz w:val="24"/>
          <w:szCs w:val="24"/>
        </w:rPr>
        <w:t>обучающ</w:t>
      </w:r>
      <w:bookmarkEnd w:id="1"/>
      <w:r w:rsidR="00571BC6" w:rsidRPr="0081132B">
        <w:rPr>
          <w:rFonts w:ascii="Times New Roman" w:hAnsi="Times New Roman" w:cs="Times New Roman"/>
          <w:sz w:val="24"/>
          <w:szCs w:val="24"/>
        </w:rPr>
        <w:t>имся</w:t>
      </w:r>
      <w:r w:rsidRPr="0081132B">
        <w:rPr>
          <w:rFonts w:ascii="Times New Roman" w:hAnsi="Times New Roman" w:cs="Times New Roman"/>
          <w:sz w:val="24"/>
          <w:szCs w:val="24"/>
        </w:rPr>
        <w:t xml:space="preserve"> графика работы;</w:t>
      </w:r>
    </w:p>
    <w:p w:rsidR="006A4BA4" w:rsidRPr="0081132B" w:rsidRDefault="006A4BA4" w:rsidP="006A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lastRenderedPageBreak/>
        <w:t>- после получения окончательного варианта дипломной работы в установленный графиком срок руководитель дает оценку качества его выполнения и соответствия требованиям методических указаний, подписывает работу и составляет письменный отзыв;</w:t>
      </w:r>
    </w:p>
    <w:p w:rsidR="006A4BA4" w:rsidRPr="0081132B" w:rsidRDefault="006A4BA4" w:rsidP="006A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 xml:space="preserve">- консультирует </w:t>
      </w:r>
      <w:r w:rsidR="00571BC6" w:rsidRPr="0081132B">
        <w:rPr>
          <w:rFonts w:ascii="Times New Roman" w:hAnsi="Times New Roman" w:cs="Times New Roman"/>
          <w:sz w:val="24"/>
          <w:szCs w:val="24"/>
        </w:rPr>
        <w:t>обучающегося</w:t>
      </w:r>
      <w:r w:rsidRPr="0081132B">
        <w:rPr>
          <w:rFonts w:ascii="Times New Roman" w:hAnsi="Times New Roman" w:cs="Times New Roman"/>
          <w:sz w:val="24"/>
          <w:szCs w:val="24"/>
        </w:rPr>
        <w:t xml:space="preserve"> по подготовке доклада и презентации на защите.</w:t>
      </w:r>
    </w:p>
    <w:p w:rsidR="006A4BA4" w:rsidRPr="0081132B" w:rsidRDefault="006A4BA4" w:rsidP="006A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В отзыве руководитель дает оценку тому, как решены поставленные задачи и приводит свои рекомендации практической значимости результатов работы. Кроме того, в отзыве руководитель отмечает:</w:t>
      </w:r>
    </w:p>
    <w:p w:rsidR="006A4BA4" w:rsidRPr="0081132B" w:rsidRDefault="006A4BA4" w:rsidP="006A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 xml:space="preserve">- степень самостоятельности </w:t>
      </w:r>
      <w:r w:rsidR="00EB5600" w:rsidRPr="0081132B">
        <w:rPr>
          <w:rFonts w:ascii="Times New Roman" w:hAnsi="Times New Roman" w:cs="Times New Roman"/>
          <w:sz w:val="24"/>
          <w:szCs w:val="24"/>
        </w:rPr>
        <w:t>обучающегося</w:t>
      </w:r>
      <w:r w:rsidRPr="0081132B">
        <w:rPr>
          <w:rFonts w:ascii="Times New Roman" w:hAnsi="Times New Roman" w:cs="Times New Roman"/>
          <w:sz w:val="24"/>
          <w:szCs w:val="24"/>
        </w:rPr>
        <w:t xml:space="preserve"> при выполнении дипломной работы, степень личного творчества и инициативы, а также уровень его ответственности;</w:t>
      </w:r>
    </w:p>
    <w:p w:rsidR="006A4BA4" w:rsidRPr="0081132B" w:rsidRDefault="006A4BA4" w:rsidP="006A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- полноту выполнения задания;</w:t>
      </w:r>
    </w:p>
    <w:p w:rsidR="006A4BA4" w:rsidRPr="0081132B" w:rsidRDefault="006A4BA4" w:rsidP="006A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- достоинства и недостатки работы;</w:t>
      </w:r>
    </w:p>
    <w:p w:rsidR="006A4BA4" w:rsidRPr="0081132B" w:rsidRDefault="006A4BA4" w:rsidP="006A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- умение выявлять и решать проблемы в процессе выполнения дипломной работы;</w:t>
      </w:r>
    </w:p>
    <w:p w:rsidR="006A4BA4" w:rsidRPr="0081132B" w:rsidRDefault="006A4BA4" w:rsidP="006A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 xml:space="preserve">- понимание </w:t>
      </w:r>
      <w:r w:rsidR="00EB5600" w:rsidRPr="0081132B">
        <w:rPr>
          <w:rFonts w:ascii="Times New Roman" w:hAnsi="Times New Roman" w:cs="Times New Roman"/>
          <w:sz w:val="24"/>
          <w:szCs w:val="24"/>
        </w:rPr>
        <w:t>обучающимся</w:t>
      </w:r>
      <w:r w:rsidRPr="0081132B">
        <w:rPr>
          <w:rFonts w:ascii="Times New Roman" w:hAnsi="Times New Roman" w:cs="Times New Roman"/>
          <w:sz w:val="24"/>
          <w:szCs w:val="24"/>
        </w:rPr>
        <w:t xml:space="preserve"> методологического инструментария,</w:t>
      </w:r>
    </w:p>
    <w:p w:rsidR="006A4BA4" w:rsidRPr="0081132B" w:rsidRDefault="006A4BA4" w:rsidP="006A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-используемого им при решении задач дипломной работы, обоснованность использованных методов исследования и методик;</w:t>
      </w:r>
    </w:p>
    <w:p w:rsidR="006A4BA4" w:rsidRPr="0081132B" w:rsidRDefault="006A4BA4" w:rsidP="006A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- умение работать с литературой, производить расчеты, анализировать, обобщать, делать теоретические и практические выводы;</w:t>
      </w:r>
    </w:p>
    <w:p w:rsidR="006A4BA4" w:rsidRPr="0081132B" w:rsidRDefault="006A4BA4" w:rsidP="006A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- квалифицированность и грамотность изложения материала;</w:t>
      </w:r>
    </w:p>
    <w:p w:rsidR="006A4BA4" w:rsidRPr="0081132B" w:rsidRDefault="006A4BA4" w:rsidP="006A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- наличие ссылок в тексте работы, полноту использования источников;</w:t>
      </w:r>
    </w:p>
    <w:p w:rsidR="006A4BA4" w:rsidRPr="0081132B" w:rsidRDefault="006A4BA4" w:rsidP="006A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- исследовательский или учебный характер теоретической части работы;</w:t>
      </w:r>
    </w:p>
    <w:p w:rsidR="006A4BA4" w:rsidRPr="0081132B" w:rsidRDefault="006A4BA4" w:rsidP="006A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- взаимосвязь теоретической части работы с практической;</w:t>
      </w:r>
    </w:p>
    <w:p w:rsidR="006A4BA4" w:rsidRPr="0081132B" w:rsidRDefault="006A4BA4" w:rsidP="006A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- умение излагать в заключении теоретические и практические результаты своей работы и давать им оценку;</w:t>
      </w:r>
    </w:p>
    <w:p w:rsidR="006A4BA4" w:rsidRPr="0081132B" w:rsidRDefault="006A4BA4" w:rsidP="006A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 xml:space="preserve">- рекомендации по внедрению или опубликованию результатов, полученных </w:t>
      </w:r>
      <w:r w:rsidR="00EB5600" w:rsidRPr="0081132B">
        <w:rPr>
          <w:rFonts w:ascii="Times New Roman" w:hAnsi="Times New Roman" w:cs="Times New Roman"/>
          <w:sz w:val="24"/>
          <w:szCs w:val="24"/>
        </w:rPr>
        <w:t>обучающимся</w:t>
      </w:r>
      <w:r w:rsidRPr="0081132B">
        <w:rPr>
          <w:rFonts w:ascii="Times New Roman" w:hAnsi="Times New Roman" w:cs="Times New Roman"/>
          <w:sz w:val="24"/>
          <w:szCs w:val="24"/>
        </w:rPr>
        <w:t xml:space="preserve"> при выполнении дипломной работы.</w:t>
      </w:r>
    </w:p>
    <w:p w:rsidR="006A4BA4" w:rsidRPr="0081132B" w:rsidRDefault="006A4BA4" w:rsidP="006A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 xml:space="preserve">Руководитель осуществляет контроль за соблюдением графика консультаций и ответственен за объективность оценки, которую он дает работе и </w:t>
      </w:r>
      <w:r w:rsidR="00EB5600" w:rsidRPr="0081132B">
        <w:rPr>
          <w:rFonts w:ascii="Times New Roman" w:hAnsi="Times New Roman" w:cs="Times New Roman"/>
          <w:sz w:val="24"/>
          <w:szCs w:val="24"/>
        </w:rPr>
        <w:t>обучающемуся</w:t>
      </w:r>
      <w:r w:rsidRPr="0081132B">
        <w:rPr>
          <w:rFonts w:ascii="Times New Roman" w:hAnsi="Times New Roman" w:cs="Times New Roman"/>
          <w:sz w:val="24"/>
          <w:szCs w:val="24"/>
        </w:rPr>
        <w:t xml:space="preserve"> в отзыве. При составлении отзыва руководитель особое внимание должен обратить на то, что в нем не следует пересказывать содержание глав проекта.</w:t>
      </w:r>
    </w:p>
    <w:p w:rsidR="006A4BA4" w:rsidRPr="0081132B" w:rsidRDefault="006A4BA4" w:rsidP="006A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Отзыв завершается изложением мнения руководителя о возможности допуска дипломной работы к защите с предварительной оценкой.</w:t>
      </w:r>
    </w:p>
    <w:p w:rsidR="006A4BA4" w:rsidRPr="0081132B" w:rsidRDefault="006A4BA4" w:rsidP="006A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 xml:space="preserve">По утвержденным темам руководитель дипломной работы разрабатывает индивидуальное задание для каждого </w:t>
      </w:r>
      <w:r w:rsidR="00EB5600" w:rsidRPr="0081132B">
        <w:rPr>
          <w:rFonts w:ascii="Times New Roman" w:hAnsi="Times New Roman" w:cs="Times New Roman"/>
          <w:sz w:val="24"/>
          <w:szCs w:val="24"/>
        </w:rPr>
        <w:t>обучающегося</w:t>
      </w:r>
      <w:r w:rsidRPr="0081132B">
        <w:rPr>
          <w:rFonts w:ascii="Times New Roman" w:hAnsi="Times New Roman" w:cs="Times New Roman"/>
          <w:sz w:val="24"/>
          <w:szCs w:val="24"/>
        </w:rPr>
        <w:t xml:space="preserve">. Задания на дипломную работу рассматривается на заседании предметной (цикловой) комиссии, подписываются руководителем. Задания на дипломную работу выдаются </w:t>
      </w:r>
      <w:r w:rsidR="00EB5600" w:rsidRPr="0081132B">
        <w:rPr>
          <w:rFonts w:ascii="Times New Roman" w:hAnsi="Times New Roman" w:cs="Times New Roman"/>
          <w:sz w:val="24"/>
          <w:szCs w:val="24"/>
        </w:rPr>
        <w:t>обучающемуся</w:t>
      </w:r>
      <w:r w:rsidRPr="0081132B">
        <w:rPr>
          <w:rFonts w:ascii="Times New Roman" w:hAnsi="Times New Roman" w:cs="Times New Roman"/>
          <w:sz w:val="24"/>
          <w:szCs w:val="24"/>
        </w:rPr>
        <w:t xml:space="preserve"> не позднее, чем за две недели до начала преддипломной практики.</w:t>
      </w:r>
    </w:p>
    <w:p w:rsidR="006A4BA4" w:rsidRPr="0081132B" w:rsidRDefault="006A4BA4" w:rsidP="006A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b/>
          <w:sz w:val="24"/>
          <w:szCs w:val="24"/>
        </w:rPr>
        <w:t>3.2.5. Рецензирование дипломных работ</w:t>
      </w:r>
    </w:p>
    <w:p w:rsidR="006A4BA4" w:rsidRPr="0081132B" w:rsidRDefault="006A4BA4" w:rsidP="006A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 xml:space="preserve">Выполненная дипломная </w:t>
      </w:r>
      <w:r w:rsidR="00EB5600" w:rsidRPr="0081132B">
        <w:rPr>
          <w:rFonts w:ascii="Times New Roman" w:hAnsi="Times New Roman" w:cs="Times New Roman"/>
          <w:sz w:val="24"/>
          <w:szCs w:val="24"/>
        </w:rPr>
        <w:t>работа может</w:t>
      </w:r>
      <w:r w:rsidRPr="0081132B">
        <w:rPr>
          <w:rFonts w:ascii="Times New Roman" w:hAnsi="Times New Roman" w:cs="Times New Roman"/>
          <w:sz w:val="24"/>
          <w:szCs w:val="24"/>
        </w:rPr>
        <w:t xml:space="preserve"> быть направлена на рецензию. Срок представления на рецензию – не позже, чем за 3 дня до защиты дипломной работы.</w:t>
      </w:r>
    </w:p>
    <w:p w:rsidR="006A4BA4" w:rsidRPr="0081132B" w:rsidRDefault="006A4BA4" w:rsidP="006A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Состав рецензентов утверждается приказом директора ГБПОУ «</w:t>
      </w:r>
      <w:r w:rsidR="00275F22">
        <w:rPr>
          <w:rFonts w:ascii="Times New Roman" w:hAnsi="Times New Roman" w:cs="Times New Roman"/>
          <w:sz w:val="24"/>
          <w:szCs w:val="24"/>
        </w:rPr>
        <w:t>ВЛАТТ</w:t>
      </w:r>
      <w:r w:rsidRPr="0081132B">
        <w:rPr>
          <w:rFonts w:ascii="Times New Roman" w:hAnsi="Times New Roman" w:cs="Times New Roman"/>
          <w:sz w:val="24"/>
          <w:szCs w:val="24"/>
        </w:rPr>
        <w:t>» не позднее двух недель до защиты. Рецензентом может быть преподаватель учебных дисциплин общепрофессионального цикла.</w:t>
      </w:r>
    </w:p>
    <w:p w:rsidR="006A4BA4" w:rsidRPr="0081132B" w:rsidRDefault="006A4BA4" w:rsidP="006A4BA4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В рецензии должны быть отмечены:</w:t>
      </w:r>
    </w:p>
    <w:p w:rsidR="006A4BA4" w:rsidRPr="0081132B" w:rsidRDefault="006A4BA4" w:rsidP="006A4BA4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 xml:space="preserve">степень соответствия дипломной работы заданию; </w:t>
      </w:r>
    </w:p>
    <w:p w:rsidR="006A4BA4" w:rsidRPr="0081132B" w:rsidRDefault="006A4BA4" w:rsidP="006A4BA4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актуальность темы дипломной работы;</w:t>
      </w:r>
    </w:p>
    <w:p w:rsidR="006A4BA4" w:rsidRPr="0081132B" w:rsidRDefault="006A4BA4" w:rsidP="006A4BA4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 xml:space="preserve">наличие по теме дипломной работы обзора литературы, ее полнота и последовательность анализа;  </w:t>
      </w:r>
    </w:p>
    <w:p w:rsidR="006A4BA4" w:rsidRPr="0081132B" w:rsidRDefault="006A4BA4" w:rsidP="006A4BA4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полнота описания методики расчета или проведенных исследований, изложения собственных расчетных, теоретических и экспериментальных результатов, оценка достоверности полученных выражений и данных;</w:t>
      </w:r>
    </w:p>
    <w:p w:rsidR="006A4BA4" w:rsidRPr="0081132B" w:rsidRDefault="006A4BA4" w:rsidP="006A4BA4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наличие аргументированных выводов по результатам дипломной работы; практическая значимость выполненной дипломной работы, возможность использования полученных результатов;</w:t>
      </w:r>
    </w:p>
    <w:p w:rsidR="006A4BA4" w:rsidRPr="0081132B" w:rsidRDefault="006A4BA4" w:rsidP="006A4BA4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lastRenderedPageBreak/>
        <w:t xml:space="preserve"> недостатки и слабые стороны дипломной работы;</w:t>
      </w:r>
    </w:p>
    <w:p w:rsidR="006A4BA4" w:rsidRPr="0081132B" w:rsidRDefault="006A4BA4" w:rsidP="006A4BA4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замечания по оформлению дипломной работы и стилю изложения материала.</w:t>
      </w:r>
    </w:p>
    <w:p w:rsidR="006A4BA4" w:rsidRPr="0081132B" w:rsidRDefault="006A4BA4" w:rsidP="006A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 xml:space="preserve">В заключении рецензент должен выразить свое мнение о возможности представления работы к защите, а также оценить работу в баллах: «неудовлетворительно», «удовлетворительно», «хорошо», «отлично».       </w:t>
      </w:r>
    </w:p>
    <w:p w:rsidR="006A4BA4" w:rsidRPr="0081132B" w:rsidRDefault="006A4BA4" w:rsidP="006A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 xml:space="preserve">Подписывая рецензию, рецензент указывает свою ученую степень, ученое звание </w:t>
      </w:r>
      <w:r w:rsidR="00EB5600" w:rsidRPr="0081132B">
        <w:rPr>
          <w:rFonts w:ascii="Times New Roman" w:hAnsi="Times New Roman" w:cs="Times New Roman"/>
          <w:sz w:val="24"/>
          <w:szCs w:val="24"/>
        </w:rPr>
        <w:t>и должность</w:t>
      </w:r>
      <w:r w:rsidRPr="0081132B">
        <w:rPr>
          <w:rFonts w:ascii="Times New Roman" w:hAnsi="Times New Roman" w:cs="Times New Roman"/>
          <w:sz w:val="24"/>
          <w:szCs w:val="24"/>
        </w:rPr>
        <w:t>.</w:t>
      </w:r>
    </w:p>
    <w:p w:rsidR="006A4BA4" w:rsidRPr="0081132B" w:rsidRDefault="006A4BA4" w:rsidP="006A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Оригиналы отзыва и рецензии прикладываются к дипломной работе (не выносятся в содержание и не нумеруются).</w:t>
      </w:r>
    </w:p>
    <w:p w:rsidR="006A4BA4" w:rsidRPr="0081132B" w:rsidRDefault="00EB5600" w:rsidP="006A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Обучающемуся</w:t>
      </w:r>
      <w:r w:rsidR="006A4BA4" w:rsidRPr="0081132B">
        <w:rPr>
          <w:rFonts w:ascii="Times New Roman" w:hAnsi="Times New Roman" w:cs="Times New Roman"/>
          <w:sz w:val="24"/>
          <w:szCs w:val="24"/>
        </w:rPr>
        <w:t xml:space="preserve"> предоставляется возможность ознакомиться с рецензией до защиты дипломной работы. </w:t>
      </w:r>
    </w:p>
    <w:p w:rsidR="006A4BA4" w:rsidRPr="0081132B" w:rsidRDefault="006A4BA4" w:rsidP="006A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Внесение изменений в дипломную работу после получения рецензии не допускается.</w:t>
      </w:r>
    </w:p>
    <w:p w:rsidR="006A4BA4" w:rsidRPr="0081132B" w:rsidRDefault="006A4BA4" w:rsidP="006A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 xml:space="preserve">Рецензия должна быть представлена дипломнику для ознакомления под подпись. Заведующий соответствующим отделением, после ознакомления с отзывом руководителя и рецензией решает вопрос о допуске </w:t>
      </w:r>
      <w:r w:rsidR="00EB5600" w:rsidRPr="0081132B">
        <w:rPr>
          <w:rFonts w:ascii="Times New Roman" w:hAnsi="Times New Roman" w:cs="Times New Roman"/>
          <w:sz w:val="24"/>
          <w:szCs w:val="24"/>
        </w:rPr>
        <w:t>обучающегося</w:t>
      </w:r>
      <w:r w:rsidRPr="0081132B">
        <w:rPr>
          <w:rFonts w:ascii="Times New Roman" w:hAnsi="Times New Roman" w:cs="Times New Roman"/>
          <w:sz w:val="24"/>
          <w:szCs w:val="24"/>
        </w:rPr>
        <w:t xml:space="preserve"> к процедуре защиты дипломной работы.</w:t>
      </w:r>
    </w:p>
    <w:p w:rsidR="007F673F" w:rsidRPr="0081132B" w:rsidRDefault="006A4BA4" w:rsidP="007F67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132B">
        <w:rPr>
          <w:rFonts w:ascii="Times New Roman" w:hAnsi="Times New Roman" w:cs="Times New Roman"/>
          <w:b/>
          <w:sz w:val="24"/>
          <w:szCs w:val="24"/>
        </w:rPr>
        <w:t xml:space="preserve">3.2.6. Критерии оценки выполнения и защиты   дипломной работы по специальности </w:t>
      </w:r>
      <w:r w:rsidR="001A7A02" w:rsidRPr="008113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09.02.07 Информационные системы и программирование</w:t>
      </w:r>
    </w:p>
    <w:p w:rsidR="006A4BA4" w:rsidRPr="0081132B" w:rsidRDefault="006A4BA4" w:rsidP="007F67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 xml:space="preserve">Критерии оценки выполнения дипломной работы по специальности </w:t>
      </w:r>
      <w:r w:rsidR="001A7A02" w:rsidRPr="0081132B">
        <w:rPr>
          <w:rFonts w:ascii="Times New Roman" w:hAnsi="Times New Roman" w:cs="Times New Roman"/>
          <w:sz w:val="24"/>
          <w:szCs w:val="24"/>
          <w:shd w:val="clear" w:color="auto" w:fill="FFFFFF"/>
        </w:rPr>
        <w:t>09.02.07 Информационные системы и программирование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693"/>
        <w:gridCol w:w="1559"/>
        <w:gridCol w:w="1701"/>
        <w:gridCol w:w="1701"/>
        <w:gridCol w:w="1843"/>
      </w:tblGrid>
      <w:tr w:rsidR="006A4BA4" w:rsidRPr="0081132B" w:rsidTr="00EB56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A4" w:rsidRPr="0081132B" w:rsidRDefault="006A4BA4" w:rsidP="00EB5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32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A4" w:rsidRPr="0081132B" w:rsidRDefault="006A4BA4" w:rsidP="00EB5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32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дипломной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A4" w:rsidRPr="0081132B" w:rsidRDefault="006A4BA4" w:rsidP="00EB5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32B">
              <w:rPr>
                <w:rFonts w:ascii="Times New Roman" w:hAnsi="Times New Roman" w:cs="Times New Roman"/>
                <w:b/>
                <w:sz w:val="24"/>
                <w:szCs w:val="24"/>
              </w:rPr>
              <w:t>Отлично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A4" w:rsidRPr="0081132B" w:rsidRDefault="006A4BA4" w:rsidP="00EB5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32B">
              <w:rPr>
                <w:rFonts w:ascii="Times New Roman" w:hAnsi="Times New Roman" w:cs="Times New Roman"/>
                <w:b/>
                <w:sz w:val="24"/>
                <w:szCs w:val="24"/>
              </w:rPr>
              <w:t>Хорошо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A4" w:rsidRPr="0081132B" w:rsidRDefault="006A4BA4" w:rsidP="00EB5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32B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A4" w:rsidRPr="0081132B" w:rsidRDefault="006A4BA4" w:rsidP="00EB5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32B">
              <w:rPr>
                <w:rFonts w:ascii="Times New Roman" w:hAnsi="Times New Roman" w:cs="Times New Roman"/>
                <w:b/>
                <w:sz w:val="24"/>
                <w:szCs w:val="24"/>
              </w:rPr>
              <w:t>Неудовлетворительно</w:t>
            </w:r>
          </w:p>
        </w:tc>
      </w:tr>
      <w:tr w:rsidR="006A4BA4" w:rsidRPr="0081132B" w:rsidTr="00EB56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A4" w:rsidRPr="0081132B" w:rsidRDefault="006A4BA4" w:rsidP="00EB5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A4" w:rsidRPr="0081132B" w:rsidRDefault="006A4BA4" w:rsidP="00EB5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2B">
              <w:rPr>
                <w:rFonts w:ascii="Times New Roman" w:hAnsi="Times New Roman" w:cs="Times New Roman"/>
                <w:sz w:val="24"/>
                <w:szCs w:val="24"/>
              </w:rPr>
              <w:t>Актуальность темы дипломной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A4" w:rsidRPr="0081132B" w:rsidRDefault="006A4BA4" w:rsidP="00EB5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2B">
              <w:rPr>
                <w:rFonts w:ascii="Times New Roman" w:hAnsi="Times New Roman" w:cs="Times New Roman"/>
                <w:sz w:val="24"/>
                <w:szCs w:val="24"/>
              </w:rPr>
              <w:t>Особо актуальна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A4" w:rsidRPr="0081132B" w:rsidRDefault="006A4BA4" w:rsidP="00EB5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2B">
              <w:rPr>
                <w:rFonts w:ascii="Times New Roman" w:hAnsi="Times New Roman" w:cs="Times New Roman"/>
                <w:sz w:val="24"/>
                <w:szCs w:val="24"/>
              </w:rPr>
              <w:t>Достаточно Актуальна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A4" w:rsidRPr="0081132B" w:rsidRDefault="006A4BA4" w:rsidP="00EB5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2B">
              <w:rPr>
                <w:rFonts w:ascii="Times New Roman" w:hAnsi="Times New Roman" w:cs="Times New Roman"/>
                <w:sz w:val="24"/>
                <w:szCs w:val="24"/>
              </w:rPr>
              <w:t>Недостаточно актуальна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A4" w:rsidRPr="0081132B" w:rsidRDefault="006A4BA4" w:rsidP="00EB5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2B">
              <w:rPr>
                <w:rFonts w:ascii="Times New Roman" w:hAnsi="Times New Roman" w:cs="Times New Roman"/>
                <w:sz w:val="24"/>
                <w:szCs w:val="24"/>
              </w:rPr>
              <w:t>Неактуальна</w:t>
            </w:r>
          </w:p>
        </w:tc>
      </w:tr>
      <w:tr w:rsidR="006A4BA4" w:rsidRPr="0081132B" w:rsidTr="00EB56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A4" w:rsidRPr="0081132B" w:rsidRDefault="006A4BA4" w:rsidP="00EB5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A4" w:rsidRPr="0081132B" w:rsidRDefault="006A4BA4" w:rsidP="00EB5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2B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работы заявленной теме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A4" w:rsidRPr="0081132B" w:rsidRDefault="006A4BA4" w:rsidP="00EB5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2B">
              <w:rPr>
                <w:rFonts w:ascii="Times New Roman" w:hAnsi="Times New Roman" w:cs="Times New Roman"/>
                <w:sz w:val="24"/>
                <w:szCs w:val="24"/>
              </w:rPr>
              <w:t>Полностью соответствует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A4" w:rsidRPr="0081132B" w:rsidRDefault="006A4BA4" w:rsidP="00EB5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2B">
              <w:rPr>
                <w:rFonts w:ascii="Times New Roman" w:hAnsi="Times New Roman" w:cs="Times New Roman"/>
                <w:sz w:val="24"/>
                <w:szCs w:val="24"/>
              </w:rPr>
              <w:t>Достаточно соответствует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A4" w:rsidRPr="0081132B" w:rsidRDefault="006A4BA4" w:rsidP="00EB5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2B">
              <w:rPr>
                <w:rFonts w:ascii="Times New Roman" w:hAnsi="Times New Roman" w:cs="Times New Roman"/>
                <w:sz w:val="24"/>
                <w:szCs w:val="24"/>
              </w:rPr>
              <w:t>Частично соответствует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A4" w:rsidRPr="0081132B" w:rsidRDefault="006A4BA4" w:rsidP="00EB5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2B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6A4BA4" w:rsidRPr="0081132B" w:rsidTr="00EB56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A4" w:rsidRPr="0081132B" w:rsidRDefault="006A4BA4" w:rsidP="00EB5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A4" w:rsidRPr="0081132B" w:rsidRDefault="006A4BA4" w:rsidP="00EB5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2B">
              <w:rPr>
                <w:rFonts w:ascii="Times New Roman" w:hAnsi="Times New Roman" w:cs="Times New Roman"/>
                <w:sz w:val="24"/>
                <w:szCs w:val="24"/>
              </w:rPr>
              <w:t>Полнота и обоснованность принятых решений по разделам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A4" w:rsidRPr="0081132B" w:rsidRDefault="006A4BA4" w:rsidP="00EB5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2B">
              <w:rPr>
                <w:rFonts w:ascii="Times New Roman" w:hAnsi="Times New Roman" w:cs="Times New Roman"/>
                <w:sz w:val="24"/>
                <w:szCs w:val="24"/>
              </w:rPr>
              <w:t>Обоснованы полностью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A4" w:rsidRPr="0081132B" w:rsidRDefault="006A4BA4" w:rsidP="00EB5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2B">
              <w:rPr>
                <w:rFonts w:ascii="Times New Roman" w:hAnsi="Times New Roman" w:cs="Times New Roman"/>
                <w:sz w:val="24"/>
                <w:szCs w:val="24"/>
              </w:rPr>
              <w:t>Обоснованы в достаточной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A4" w:rsidRPr="0081132B" w:rsidRDefault="006A4BA4" w:rsidP="00EB5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2B">
              <w:rPr>
                <w:rFonts w:ascii="Times New Roman" w:hAnsi="Times New Roman" w:cs="Times New Roman"/>
                <w:sz w:val="24"/>
                <w:szCs w:val="24"/>
              </w:rPr>
              <w:t>Обоснованы в недостаточной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A4" w:rsidRPr="0081132B" w:rsidRDefault="006A4BA4" w:rsidP="00EB5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2B">
              <w:rPr>
                <w:rFonts w:ascii="Times New Roman" w:hAnsi="Times New Roman" w:cs="Times New Roman"/>
                <w:sz w:val="24"/>
                <w:szCs w:val="24"/>
              </w:rPr>
              <w:t>Не обоснованы.</w:t>
            </w:r>
          </w:p>
        </w:tc>
      </w:tr>
    </w:tbl>
    <w:p w:rsidR="006A4BA4" w:rsidRPr="0081132B" w:rsidRDefault="006A4BA4" w:rsidP="006A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Примечания:</w:t>
      </w:r>
    </w:p>
    <w:p w:rsidR="006A4BA4" w:rsidRPr="0081132B" w:rsidRDefault="006A4BA4" w:rsidP="006A4BA4">
      <w:pPr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1. Оценка «отлично» выставляется, если по всем критериям получены оценки «отлично», не более одного критерия «хорошо».</w:t>
      </w:r>
    </w:p>
    <w:p w:rsidR="006A4BA4" w:rsidRPr="0081132B" w:rsidRDefault="006A4BA4" w:rsidP="006A4BA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2. Оценка «хорошо» выставляется, если по всем критериям получены оценки «хорошо» и «отлично», не более одного критерия «удовлетворительно».</w:t>
      </w:r>
    </w:p>
    <w:p w:rsidR="006A4BA4" w:rsidRPr="0081132B" w:rsidRDefault="006A4BA4" w:rsidP="006A4BA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3. Оценка «удовлетворительно» выставляется, если по всем критериям оценки положительные, не более одного критерия «неудовлетворительно».</w:t>
      </w:r>
    </w:p>
    <w:p w:rsidR="006A4BA4" w:rsidRPr="0081132B" w:rsidRDefault="006A4BA4" w:rsidP="006A4BA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4. Оценка «неудовлетворительно» выставляется, если по критериям получено более одной неудовлетворительной оценки.</w:t>
      </w:r>
    </w:p>
    <w:p w:rsidR="00F97256" w:rsidRPr="0081132B" w:rsidRDefault="00F97256" w:rsidP="002726A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6AF" w:rsidRPr="0081132B" w:rsidRDefault="006A4BA4" w:rsidP="002726A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 xml:space="preserve">Критерии оценки защиты дипломной работы по специальности </w:t>
      </w:r>
      <w:r w:rsidR="00CA6A48" w:rsidRPr="0081132B">
        <w:rPr>
          <w:rFonts w:ascii="Times New Roman" w:hAnsi="Times New Roman" w:cs="Times New Roman"/>
          <w:sz w:val="24"/>
          <w:szCs w:val="24"/>
          <w:shd w:val="clear" w:color="auto" w:fill="FFFFFF"/>
        </w:rPr>
        <w:t>09.02.07 Информационные системы и программирование</w:t>
      </w:r>
    </w:p>
    <w:p w:rsidR="006A4BA4" w:rsidRPr="0081132B" w:rsidRDefault="006A4BA4" w:rsidP="002726A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36"/>
        <w:gridCol w:w="1813"/>
        <w:gridCol w:w="1700"/>
        <w:gridCol w:w="1700"/>
        <w:gridCol w:w="1984"/>
      </w:tblGrid>
      <w:tr w:rsidR="006A4BA4" w:rsidRPr="0081132B" w:rsidTr="00EB56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A4" w:rsidRPr="0081132B" w:rsidRDefault="006A4BA4" w:rsidP="00EB5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32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A4" w:rsidRPr="0081132B" w:rsidRDefault="006A4BA4" w:rsidP="00EB5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32B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Элементы, оцениваемые при защите дипломной работы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A4" w:rsidRPr="0081132B" w:rsidRDefault="006A4BA4" w:rsidP="00EB5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32B">
              <w:rPr>
                <w:rFonts w:ascii="Times New Roman" w:hAnsi="Times New Roman" w:cs="Times New Roman"/>
                <w:b/>
                <w:sz w:val="24"/>
                <w:szCs w:val="24"/>
              </w:rPr>
              <w:t>Отлично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A4" w:rsidRPr="0081132B" w:rsidRDefault="006A4BA4" w:rsidP="00EB5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32B">
              <w:rPr>
                <w:rFonts w:ascii="Times New Roman" w:hAnsi="Times New Roman" w:cs="Times New Roman"/>
                <w:b/>
                <w:sz w:val="24"/>
                <w:szCs w:val="24"/>
              </w:rPr>
              <w:t>Хорошо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A4" w:rsidRPr="0081132B" w:rsidRDefault="006A4BA4" w:rsidP="00EB5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32B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Удовлетворительно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A4" w:rsidRPr="0081132B" w:rsidRDefault="006A4BA4" w:rsidP="00EB5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32B">
              <w:rPr>
                <w:rFonts w:ascii="Times New Roman" w:hAnsi="Times New Roman" w:cs="Times New Roman"/>
                <w:b/>
                <w:sz w:val="24"/>
                <w:szCs w:val="24"/>
              </w:rPr>
              <w:t>Неудовлетворительно</w:t>
            </w:r>
          </w:p>
        </w:tc>
      </w:tr>
      <w:tr w:rsidR="006A4BA4" w:rsidRPr="0081132B" w:rsidTr="00EB56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A4" w:rsidRPr="0081132B" w:rsidRDefault="006A4BA4" w:rsidP="00EB5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A4" w:rsidRPr="0081132B" w:rsidRDefault="006A4BA4" w:rsidP="00EB5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2B">
              <w:rPr>
                <w:rFonts w:ascii="Times New Roman" w:hAnsi="Times New Roman" w:cs="Times New Roman"/>
                <w:sz w:val="24"/>
                <w:szCs w:val="24"/>
              </w:rPr>
              <w:t>Умение четко, конкретно и ясно доложить содержание дипломной работы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A4" w:rsidRPr="0081132B" w:rsidRDefault="006A4BA4" w:rsidP="00EB5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2B">
              <w:rPr>
                <w:rFonts w:ascii="Times New Roman" w:hAnsi="Times New Roman" w:cs="Times New Roman"/>
                <w:sz w:val="24"/>
                <w:szCs w:val="24"/>
              </w:rPr>
              <w:t xml:space="preserve">Доклад четкий. Технически грамотный с соблюдением регламента времени и </w:t>
            </w:r>
            <w:r w:rsidRPr="00811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полное представление о выполненной работе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A4" w:rsidRPr="0081132B" w:rsidRDefault="006A4BA4" w:rsidP="00EB5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Доклад четкий, технически грамотный с незначительными </w:t>
            </w:r>
            <w:r w:rsidRPr="00811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отступлениями от предъявляемых требований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A4" w:rsidRPr="0081132B" w:rsidRDefault="006A4BA4" w:rsidP="00EB5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 с отступлением от регламента времени и требуемой последователь</w:t>
            </w:r>
            <w:r w:rsidRPr="00811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ности изложения материала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A4" w:rsidRPr="0081132B" w:rsidRDefault="006A4BA4" w:rsidP="00EB5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Доклад с отступлениями от принятой терминологии со значительным отступлением от </w:t>
            </w:r>
            <w:r w:rsidRPr="00811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регламента времени</w:t>
            </w:r>
          </w:p>
        </w:tc>
      </w:tr>
      <w:tr w:rsidR="006A4BA4" w:rsidRPr="0081132B" w:rsidTr="00EB56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A4" w:rsidRPr="0081132B" w:rsidRDefault="006A4BA4" w:rsidP="00EB5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A4" w:rsidRPr="0081132B" w:rsidRDefault="006A4BA4" w:rsidP="00EB5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2B">
              <w:rPr>
                <w:rFonts w:ascii="Times New Roman" w:hAnsi="Times New Roman" w:cs="Times New Roman"/>
                <w:sz w:val="24"/>
                <w:szCs w:val="24"/>
              </w:rPr>
              <w:t>Умение обосновывать и отстаивать принятые решения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A4" w:rsidRPr="0081132B" w:rsidRDefault="006A4BA4" w:rsidP="00EB5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2B">
              <w:rPr>
                <w:rFonts w:ascii="Times New Roman" w:hAnsi="Times New Roman" w:cs="Times New Roman"/>
                <w:sz w:val="24"/>
                <w:szCs w:val="24"/>
              </w:rPr>
              <w:t>Уверенное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A4" w:rsidRPr="0081132B" w:rsidRDefault="006A4BA4" w:rsidP="00EB5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2B">
              <w:rPr>
                <w:rFonts w:ascii="Times New Roman" w:hAnsi="Times New Roman" w:cs="Times New Roman"/>
                <w:sz w:val="24"/>
                <w:szCs w:val="24"/>
              </w:rPr>
              <w:t>Не достаточно уверенно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A4" w:rsidRPr="0081132B" w:rsidRDefault="006A4BA4" w:rsidP="00EB5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2B">
              <w:rPr>
                <w:rFonts w:ascii="Times New Roman" w:hAnsi="Times New Roman" w:cs="Times New Roman"/>
                <w:sz w:val="24"/>
                <w:szCs w:val="24"/>
              </w:rPr>
              <w:t>Не уверенно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A4" w:rsidRPr="0081132B" w:rsidRDefault="006A4BA4" w:rsidP="00EB5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2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A4BA4" w:rsidRPr="0081132B" w:rsidTr="00EB56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A4" w:rsidRPr="0081132B" w:rsidRDefault="006A4BA4" w:rsidP="00EB5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A4" w:rsidRPr="0081132B" w:rsidRDefault="006A4BA4" w:rsidP="00EB5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2B">
              <w:rPr>
                <w:rFonts w:ascii="Times New Roman" w:hAnsi="Times New Roman" w:cs="Times New Roman"/>
                <w:sz w:val="24"/>
                <w:szCs w:val="24"/>
              </w:rPr>
              <w:t>Качество профессиональной подготовки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A4" w:rsidRPr="0081132B" w:rsidRDefault="006A4BA4" w:rsidP="00EB5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2B">
              <w:rPr>
                <w:rFonts w:ascii="Times New Roman" w:hAnsi="Times New Roman" w:cs="Times New Roman"/>
                <w:sz w:val="24"/>
                <w:szCs w:val="24"/>
              </w:rPr>
              <w:t>Отличное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A4" w:rsidRPr="0081132B" w:rsidRDefault="006A4BA4" w:rsidP="00EB5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2B"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A4" w:rsidRPr="0081132B" w:rsidRDefault="006A4BA4" w:rsidP="00EB5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2B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A4" w:rsidRPr="0081132B" w:rsidRDefault="006A4BA4" w:rsidP="00EB5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2B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  <w:tr w:rsidR="006A4BA4" w:rsidRPr="0081132B" w:rsidTr="00EB56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A4" w:rsidRPr="0081132B" w:rsidRDefault="006A4BA4" w:rsidP="00EB5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A4" w:rsidRPr="0081132B" w:rsidRDefault="006A4BA4" w:rsidP="00EB5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2B">
              <w:rPr>
                <w:rFonts w:ascii="Times New Roman" w:hAnsi="Times New Roman" w:cs="Times New Roman"/>
                <w:sz w:val="24"/>
                <w:szCs w:val="24"/>
              </w:rPr>
              <w:t>Умение в докладе сделать выводы по работе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A4" w:rsidRPr="0081132B" w:rsidRDefault="006A4BA4" w:rsidP="00EB5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2B">
              <w:rPr>
                <w:rFonts w:ascii="Times New Roman" w:hAnsi="Times New Roman" w:cs="Times New Roman"/>
                <w:sz w:val="24"/>
                <w:szCs w:val="24"/>
              </w:rPr>
              <w:t>Правильные, грамотные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A4" w:rsidRPr="0081132B" w:rsidRDefault="00EB5600" w:rsidP="00EB5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2B">
              <w:rPr>
                <w:rFonts w:ascii="Times New Roman" w:hAnsi="Times New Roman" w:cs="Times New Roman"/>
                <w:sz w:val="24"/>
                <w:szCs w:val="24"/>
              </w:rPr>
              <w:t>Достаточно правильные</w:t>
            </w:r>
            <w:r w:rsidR="006A4BA4" w:rsidRPr="0081132B">
              <w:rPr>
                <w:rFonts w:ascii="Times New Roman" w:hAnsi="Times New Roman" w:cs="Times New Roman"/>
                <w:sz w:val="24"/>
                <w:szCs w:val="24"/>
              </w:rPr>
              <w:t>, грамотные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A4" w:rsidRPr="0081132B" w:rsidRDefault="006A4BA4" w:rsidP="00EB5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2B">
              <w:rPr>
                <w:rFonts w:ascii="Times New Roman" w:hAnsi="Times New Roman" w:cs="Times New Roman"/>
                <w:sz w:val="24"/>
                <w:szCs w:val="24"/>
              </w:rPr>
              <w:t>Недостаточно правильные, грамотные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A4" w:rsidRPr="0081132B" w:rsidRDefault="006A4BA4" w:rsidP="00EB5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2B">
              <w:rPr>
                <w:rFonts w:ascii="Times New Roman" w:hAnsi="Times New Roman" w:cs="Times New Roman"/>
                <w:sz w:val="24"/>
                <w:szCs w:val="24"/>
              </w:rPr>
              <w:t>Нет выводов по работе</w:t>
            </w:r>
          </w:p>
        </w:tc>
      </w:tr>
      <w:tr w:rsidR="006A4BA4" w:rsidRPr="0081132B" w:rsidTr="00EB56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A4" w:rsidRPr="0081132B" w:rsidRDefault="006A4BA4" w:rsidP="00EB5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2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A4" w:rsidRPr="0081132B" w:rsidRDefault="006A4BA4" w:rsidP="00EB5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2B">
              <w:rPr>
                <w:rFonts w:ascii="Times New Roman" w:hAnsi="Times New Roman" w:cs="Times New Roman"/>
                <w:sz w:val="24"/>
                <w:szCs w:val="24"/>
              </w:rPr>
              <w:t>Умение четко, ясно, технически грамотным языком отвечать на вопросы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A4" w:rsidRPr="0081132B" w:rsidRDefault="006A4BA4" w:rsidP="00EB5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2B">
              <w:rPr>
                <w:rFonts w:ascii="Times New Roman" w:hAnsi="Times New Roman" w:cs="Times New Roman"/>
                <w:sz w:val="24"/>
                <w:szCs w:val="24"/>
              </w:rPr>
              <w:t>Четкие, аргументированные, безошибочные ответы на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A4" w:rsidRPr="0081132B" w:rsidRDefault="006A4BA4" w:rsidP="00EB5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2B">
              <w:rPr>
                <w:rFonts w:ascii="Times New Roman" w:hAnsi="Times New Roman" w:cs="Times New Roman"/>
                <w:sz w:val="24"/>
                <w:szCs w:val="24"/>
              </w:rPr>
              <w:t>В основном правильные ответы на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A4" w:rsidRPr="0081132B" w:rsidRDefault="006A4BA4" w:rsidP="00EB5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2B">
              <w:rPr>
                <w:rFonts w:ascii="Times New Roman" w:hAnsi="Times New Roman" w:cs="Times New Roman"/>
                <w:sz w:val="24"/>
                <w:szCs w:val="24"/>
              </w:rPr>
              <w:t>Ответы на вопросы упрощенные, по наводящим вопросам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A4" w:rsidRPr="0081132B" w:rsidRDefault="006A4BA4" w:rsidP="00EB5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32B">
              <w:rPr>
                <w:rFonts w:ascii="Times New Roman" w:hAnsi="Times New Roman" w:cs="Times New Roman"/>
                <w:sz w:val="24"/>
                <w:szCs w:val="24"/>
              </w:rPr>
              <w:t>Нет ответов на вопросы</w:t>
            </w:r>
          </w:p>
        </w:tc>
      </w:tr>
    </w:tbl>
    <w:p w:rsidR="006A4BA4" w:rsidRPr="0081132B" w:rsidRDefault="006A4BA4" w:rsidP="006A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Примечания:</w:t>
      </w:r>
    </w:p>
    <w:p w:rsidR="006A4BA4" w:rsidRPr="0081132B" w:rsidRDefault="006A4BA4" w:rsidP="006A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1. Оценка «отлично» выставляется, если по всем критериям получены оценки «отлично», не более одного критерия «хорошо».</w:t>
      </w:r>
    </w:p>
    <w:p w:rsidR="006A4BA4" w:rsidRPr="0081132B" w:rsidRDefault="006A4BA4" w:rsidP="006A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2. Оценка «хорошо» выставляется, если по всем критериям получены оценки «хорошо» и «отлично», не более одного критерия «удовлетворительно».</w:t>
      </w:r>
    </w:p>
    <w:p w:rsidR="006A4BA4" w:rsidRPr="0081132B" w:rsidRDefault="006A4BA4" w:rsidP="006A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3. Оценка «удовлетворительно» выставляется, если по всем критериям оценки положительные, не более одного критерия «неудовлетворительно».</w:t>
      </w:r>
    </w:p>
    <w:p w:rsidR="006A4BA4" w:rsidRPr="0081132B" w:rsidRDefault="006A4BA4" w:rsidP="006A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 xml:space="preserve">4. Оценка «неудовлетворительно» выставляется, если по критериям получено более одной неудовлетворительной оценки.  </w:t>
      </w:r>
    </w:p>
    <w:p w:rsidR="006A4BA4" w:rsidRPr="0081132B" w:rsidRDefault="006A4BA4" w:rsidP="006A4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32B">
        <w:rPr>
          <w:rFonts w:ascii="Times New Roman" w:hAnsi="Times New Roman" w:cs="Times New Roman"/>
          <w:b/>
          <w:sz w:val="24"/>
          <w:szCs w:val="24"/>
        </w:rPr>
        <w:t>3.3. Принятие решений ГЭК</w:t>
      </w:r>
    </w:p>
    <w:p w:rsidR="006A4BA4" w:rsidRPr="0081132B" w:rsidRDefault="006A4BA4" w:rsidP="006A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4BA4" w:rsidRPr="0081132B" w:rsidRDefault="006A4BA4" w:rsidP="00EB560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Решения ГЭК принимаются на закрытых заседаниях простым большинством голосов членов ГЭК,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ГЭК является решающим.</w:t>
      </w:r>
    </w:p>
    <w:p w:rsidR="006A4BA4" w:rsidRPr="0081132B" w:rsidRDefault="006A4BA4" w:rsidP="006A4B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 xml:space="preserve">При выставлении оценки учитывается профессиональная подготовка </w:t>
      </w:r>
      <w:r w:rsidR="00EB5600" w:rsidRPr="0081132B">
        <w:rPr>
          <w:rFonts w:ascii="Times New Roman" w:hAnsi="Times New Roman" w:cs="Times New Roman"/>
          <w:sz w:val="24"/>
          <w:szCs w:val="24"/>
        </w:rPr>
        <w:t>обучающегося</w:t>
      </w:r>
      <w:r w:rsidRPr="0081132B">
        <w:rPr>
          <w:rFonts w:ascii="Times New Roman" w:hAnsi="Times New Roman" w:cs="Times New Roman"/>
          <w:sz w:val="24"/>
          <w:szCs w:val="24"/>
        </w:rPr>
        <w:t xml:space="preserve">, качество выполнения дипломной работы, умение отвечать на вопросы и отстаивать свою точку зрения. </w:t>
      </w:r>
      <w:r w:rsidR="00EB5600" w:rsidRPr="0081132B">
        <w:rPr>
          <w:rFonts w:ascii="Times New Roman" w:hAnsi="Times New Roman" w:cs="Times New Roman"/>
          <w:sz w:val="24"/>
          <w:szCs w:val="24"/>
        </w:rPr>
        <w:t>Результаты ГИА</w:t>
      </w:r>
      <w:r w:rsidRPr="0081132B">
        <w:rPr>
          <w:rFonts w:ascii="Times New Roman" w:hAnsi="Times New Roman" w:cs="Times New Roman"/>
          <w:sz w:val="24"/>
          <w:szCs w:val="24"/>
        </w:rPr>
        <w:t xml:space="preserve"> объявляются </w:t>
      </w:r>
      <w:r w:rsidR="00EB5600" w:rsidRPr="0081132B">
        <w:rPr>
          <w:rFonts w:ascii="Times New Roman" w:hAnsi="Times New Roman" w:cs="Times New Roman"/>
          <w:sz w:val="24"/>
          <w:szCs w:val="24"/>
        </w:rPr>
        <w:t>обучающимся</w:t>
      </w:r>
      <w:r w:rsidRPr="0081132B">
        <w:rPr>
          <w:rFonts w:ascii="Times New Roman" w:hAnsi="Times New Roman" w:cs="Times New Roman"/>
          <w:sz w:val="24"/>
          <w:szCs w:val="24"/>
        </w:rPr>
        <w:t xml:space="preserve"> в тот же день после утверждения протоколов председателем ГЭК. </w:t>
      </w:r>
    </w:p>
    <w:p w:rsidR="006A4BA4" w:rsidRPr="0081132B" w:rsidRDefault="006A4BA4" w:rsidP="00F571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 xml:space="preserve">При выполнении </w:t>
      </w:r>
      <w:r w:rsidR="00EB5600" w:rsidRPr="0081132B">
        <w:rPr>
          <w:rFonts w:ascii="Times New Roman" w:hAnsi="Times New Roman" w:cs="Times New Roman"/>
          <w:sz w:val="24"/>
          <w:szCs w:val="24"/>
        </w:rPr>
        <w:t>обучающимся</w:t>
      </w:r>
      <w:r w:rsidRPr="0081132B">
        <w:rPr>
          <w:rFonts w:ascii="Times New Roman" w:hAnsi="Times New Roman" w:cs="Times New Roman"/>
          <w:sz w:val="24"/>
          <w:szCs w:val="24"/>
        </w:rPr>
        <w:t xml:space="preserve"> всех требований учебного плана, успешной сдачи демонстрационного экзамена и защите дипломной работы ГЭК принимает решение о выдаче ему диплома СПО с присвоением квалификации </w:t>
      </w:r>
      <w:r w:rsidR="00275F22" w:rsidRPr="00625C99">
        <w:rPr>
          <w:rFonts w:ascii="Times New Roman" w:hAnsi="Times New Roman" w:cs="Times New Roman"/>
          <w:b/>
          <w:sz w:val="24"/>
        </w:rPr>
        <w:t>специалист по информационным системам</w:t>
      </w:r>
    </w:p>
    <w:p w:rsidR="006A4BA4" w:rsidRPr="0081132B" w:rsidRDefault="006A4BA4" w:rsidP="006A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 xml:space="preserve">Решение Государственной экзаменационной комиссии оформляется протоколом, который подписывается председателем Государственной экзаменационной комиссии (в случае отсутствия председателя - его заместителем) и секретарем государственной экзаменационной комиссии и хранится в архиве техникума. </w:t>
      </w:r>
    </w:p>
    <w:p w:rsidR="006A4BA4" w:rsidRPr="0081132B" w:rsidRDefault="00EB5600" w:rsidP="006A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32B">
        <w:rPr>
          <w:rFonts w:ascii="Times New Roman" w:hAnsi="Times New Roman" w:cs="Times New Roman"/>
          <w:sz w:val="24"/>
          <w:szCs w:val="24"/>
        </w:rPr>
        <w:t>Обучающемуся</w:t>
      </w:r>
      <w:r w:rsidR="006A4BA4" w:rsidRPr="0081132B">
        <w:rPr>
          <w:rFonts w:ascii="Times New Roman" w:hAnsi="Times New Roman" w:cs="Times New Roman"/>
          <w:sz w:val="24"/>
          <w:szCs w:val="24"/>
        </w:rPr>
        <w:t xml:space="preserve">, сдавшему все экзамены и курсовые проекты с оценкой на «отлично» или из которых не менее 75% оценок «отлично» и не имевшему удовлетворительных оценок, а также защитившему дипломную работу и сдавших демонстрационный экзамен с оценкой «отлично», выдается диплом с отличием. </w:t>
      </w:r>
    </w:p>
    <w:p w:rsidR="006A4BA4" w:rsidRPr="0081132B" w:rsidRDefault="006A4BA4" w:rsidP="006A4BA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7256" w:rsidRPr="0081132B" w:rsidRDefault="00F97256" w:rsidP="00F97256">
      <w:pPr>
        <w:shd w:val="clear" w:color="auto" w:fill="FFFFFF"/>
        <w:spacing w:after="199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Hlk126428731"/>
      <w:r w:rsidRPr="008113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подачи и рассмотрения апелляций</w:t>
      </w:r>
    </w:p>
    <w:p w:rsidR="00F97256" w:rsidRPr="0081132B" w:rsidRDefault="00F97256" w:rsidP="00F972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111132436"/>
      <w:r w:rsidRPr="008113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 По результатам ГИА выпускник имеет право подать в апелляционную комиссию письменную апелляцию о нарушении, по его мнению, Порядка и (или) несогласии с результатами ГИА (далее - апелляция).</w:t>
      </w:r>
    </w:p>
    <w:p w:rsidR="00EB5600" w:rsidRPr="0081132B" w:rsidRDefault="00F97256" w:rsidP="00EB560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2B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Апелляция подается лично выпускником или родителями (законными представителями) несовершеннолетнего выпускника в апелляционную комиссию образовательной организации</w:t>
      </w:r>
      <w:r w:rsidR="00EB5600" w:rsidRPr="008113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600" w:rsidRPr="0081132B" w:rsidRDefault="00F97256" w:rsidP="00EB560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2B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Апелляция о нарушении Порядка подается непосредственно в день проведения ГИА, в том числе до выхода из центра проведения экзамена.</w:t>
      </w:r>
    </w:p>
    <w:p w:rsidR="00F97256" w:rsidRPr="0081132B" w:rsidRDefault="00F97256" w:rsidP="00EB560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2B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Апелляция о несогласии с результатами ГИА подается не позднее следующего рабочего дня после объявления результатов ГИА.</w:t>
      </w:r>
    </w:p>
    <w:p w:rsidR="00F97256" w:rsidRPr="0081132B" w:rsidRDefault="00F97256" w:rsidP="00F972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2B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Апелляция рассматривается апелляционной комиссией не позднее трех рабочих дней с момента ее поступления.</w:t>
      </w:r>
    </w:p>
    <w:p w:rsidR="00EB5600" w:rsidRPr="0081132B" w:rsidRDefault="00F97256" w:rsidP="00EB560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2B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Апелляция рассматривается на заседании апелляционной комиссии с участием не менее двух третей ее состава.</w:t>
      </w:r>
    </w:p>
    <w:p w:rsidR="00EB5600" w:rsidRPr="0081132B" w:rsidRDefault="00F97256" w:rsidP="00EB560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заседание апелляционной комиссии приглашается председатель соответствующей ГЭК, а также главный эксперт при проведении ГИА в форме демонстрационного экзамена (при его наличии).</w:t>
      </w:r>
    </w:p>
    <w:p w:rsidR="00EB5600" w:rsidRPr="0081132B" w:rsidRDefault="00F97256" w:rsidP="00EB560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ГИА в форме демонстрационного экзамена по решению председателя апелляционной комиссии к участию в заседании комиссии могут быть также привлечены члены экспертной группы, технический эксперт (при проведении демонстрационного экзамена).</w:t>
      </w:r>
    </w:p>
    <w:p w:rsidR="00EB5600" w:rsidRPr="0081132B" w:rsidRDefault="00F97256" w:rsidP="00EB560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решению председателя апелляционной комиссии заседание апелляционной комиссии может пройти с применением средств видео, </w:t>
      </w:r>
      <w:r w:rsidR="00EB5600" w:rsidRPr="008113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конференцсвязи</w:t>
      </w:r>
      <w:r w:rsidRPr="0081132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равно посредством предоставления письменных пояснений по поставленным апелляционной комиссией вопросам.</w:t>
      </w:r>
    </w:p>
    <w:p w:rsidR="00F97256" w:rsidRPr="0081132B" w:rsidRDefault="00F97256" w:rsidP="00EB560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Выпускник, подавший апелляцию, имеет право присутствовать при рассмотрении апелляции.С несовершеннолетним выпускником имеет право присутствовать один из родителей (законных представителей).</w:t>
      </w:r>
    </w:p>
    <w:p w:rsidR="00F97256" w:rsidRPr="0081132B" w:rsidRDefault="00F97256" w:rsidP="00F972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2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лица должны при себе иметь документы, удостоверяющие личность.</w:t>
      </w:r>
    </w:p>
    <w:p w:rsidR="00F97256" w:rsidRPr="0081132B" w:rsidRDefault="00F97256" w:rsidP="00F972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2B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Рассмотрение апелляции не является пересдачей ГИА.</w:t>
      </w:r>
    </w:p>
    <w:p w:rsidR="00F97256" w:rsidRPr="0081132B" w:rsidRDefault="00F97256" w:rsidP="00F972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2B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При рассмотрении апелляции о нарушении Порядка апелляционная комиссия устанавливает достоверность изложенных в ней сведений и выносит одно из следующих решений:</w:t>
      </w:r>
    </w:p>
    <w:p w:rsidR="00F97256" w:rsidRPr="0081132B" w:rsidRDefault="00F97256" w:rsidP="00EB560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отклонении апелляции, если изложенные в ней сведения о нарушениях Порядка не подтвердились и (или) не повлияли на результат ГИА;</w:t>
      </w:r>
    </w:p>
    <w:p w:rsidR="00EB5600" w:rsidRPr="0081132B" w:rsidRDefault="00F97256" w:rsidP="00EB560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удовлетворении апелляции, если изложенные в ней сведения о допущенных нарушениях Порядка подтвердились и повлияли на результат ГИА.</w:t>
      </w:r>
    </w:p>
    <w:p w:rsidR="00F97256" w:rsidRPr="0081132B" w:rsidRDefault="00F97256" w:rsidP="00EB560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последнем случае результаты проведения ГИА подлежат аннулированию, в связи с чем протокол о рассмотрении апелляции не позднее следующего рабочего дня передается в ГЭК для реализации решения апелляционной комиссии. Выпускнику предоставляется возможность пройти ГИА в дополнительные сроки, установленные образовательной организацией без отчисления такого выпускника из образовательной организации в срок не более четырех месяцев после подачи апелляции.</w:t>
      </w:r>
    </w:p>
    <w:p w:rsidR="00EB5600" w:rsidRPr="0081132B" w:rsidRDefault="00F97256" w:rsidP="00EB560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2B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В случае рассмотрения апелляции о несогласии с результатами ГИА, полученными при прохождении демонстрационного экзамена, секретарь ГЭК не позднее следующего рабочего дня с момента поступления апелляции направляет в апелляционную комиссию протокол заседания ГЭК, протокол проведения демонстрационного экзамена (при его наличии), письменные ответы выпускника (при их наличии), результаты работ выпускника, подавшего апелляцию, видеозаписи хода проведения демонстрационного экзамена (при наличии).</w:t>
      </w:r>
    </w:p>
    <w:p w:rsidR="00EB5600" w:rsidRPr="0081132B" w:rsidRDefault="00F97256" w:rsidP="00EB560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рассмотрения апелляции о несогласии с результатами ГИА, полученными при защите дипломно</w:t>
      </w:r>
      <w:r w:rsidR="00EB5600" w:rsidRPr="0081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81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работы, секретарь ГЭК не позднее следующего рабочего дня с </w:t>
      </w:r>
      <w:r w:rsidRPr="008113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момента поступления апелляции направляет в апелляционную комиссию дипломн</w:t>
      </w:r>
      <w:r w:rsidR="00EB5600" w:rsidRPr="0081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 </w:t>
      </w:r>
      <w:r w:rsidRPr="008113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работу, протокол заседания ГЭК.</w:t>
      </w:r>
    </w:p>
    <w:p w:rsidR="00F97256" w:rsidRPr="0081132B" w:rsidRDefault="00F97256" w:rsidP="00EB560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рассмотрения апелляции о несогласии с результатами ГИА, полученными при сдаче государственного экзамена, секретарь ГЭК не позднее следующего рабочего дня с момента поступления апелляции направляет в апелляционную комиссию протокол заседания ГЭК, письменные ответы выпускника (при их наличии).</w:t>
      </w:r>
    </w:p>
    <w:p w:rsidR="00F97256" w:rsidRPr="0081132B" w:rsidRDefault="00F97256" w:rsidP="00F972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2B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ГИА. Решение апелляционной комиссии не позднее следующего рабочего дня передается в ГЭК. 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комиссии.</w:t>
      </w:r>
    </w:p>
    <w:p w:rsidR="00EB5600" w:rsidRPr="0081132B" w:rsidRDefault="00F97256" w:rsidP="00EB560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2B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</w:t>
      </w:r>
    </w:p>
    <w:p w:rsidR="00F97256" w:rsidRPr="0081132B" w:rsidRDefault="00EB5600" w:rsidP="00EB560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2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97256" w:rsidRPr="0081132B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комиссии.</w:t>
      </w:r>
    </w:p>
    <w:p w:rsidR="00F97256" w:rsidRPr="0081132B" w:rsidRDefault="00F97256" w:rsidP="00F972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2B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Решение апелляционной комиссии является окончательным и пересмотру не подлежит.</w:t>
      </w:r>
    </w:p>
    <w:p w:rsidR="00F97256" w:rsidRPr="0081132B" w:rsidRDefault="00F97256" w:rsidP="00F972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2B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Решение апелляционной комиссии оформляется протоколом, который подписывается председателем (заместителем председателя) и секретарем апелляционной комиссии и хранится в архиве образовательной организации.</w:t>
      </w:r>
    </w:p>
    <w:p w:rsidR="00A825A9" w:rsidRPr="0081132B" w:rsidRDefault="00A825A9" w:rsidP="00F972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256" w:rsidRPr="0081132B" w:rsidRDefault="00F97256" w:rsidP="00F9725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256" w:rsidRPr="0081132B" w:rsidRDefault="00F97256" w:rsidP="00F97256">
      <w:pPr>
        <w:shd w:val="clear" w:color="auto" w:fill="FFFFFF"/>
        <w:spacing w:after="199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_Hlk111134930"/>
      <w:bookmarkEnd w:id="3"/>
      <w:r w:rsidRPr="008113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Особенности проведения ГИА для выпускников из числа</w:t>
      </w:r>
      <w:r w:rsidRPr="008113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лиц с ограниченными возможностями здоровья, детей-инвалидов</w:t>
      </w:r>
      <w:r w:rsidRPr="008113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инвалидов</w:t>
      </w:r>
    </w:p>
    <w:p w:rsidR="00F97256" w:rsidRPr="0081132B" w:rsidRDefault="00F97256" w:rsidP="00F972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2B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Для выпускников из числа лиц с ограниченными возможностями здоровья и выпускников из числа детей-инвалидов и инвалидов проводится ГИА с учетом особенностей психофизического развития, индивидуальных возможностей и состояния здоровья таких выпускников (далее - индивидуальные особенности).</w:t>
      </w:r>
    </w:p>
    <w:p w:rsidR="00F97256" w:rsidRPr="0081132B" w:rsidRDefault="00F97256" w:rsidP="00F972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2B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При проведении ГИА обеспечивается соблюдение следующих общих требований:</w:t>
      </w:r>
    </w:p>
    <w:p w:rsidR="00F97256" w:rsidRPr="0081132B" w:rsidRDefault="00F97256" w:rsidP="00F571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ГИА для выпускников с ограниченными возможностями здоровья, выпускников из числа детей-инвалидов и инвалидов в одной аудитории совместно с выпускниками, не имеющими ограниченных возможностей здоровья, если это не создает трудностей для выпускников при прохождении ГИА;</w:t>
      </w:r>
    </w:p>
    <w:p w:rsidR="00F97256" w:rsidRPr="0081132B" w:rsidRDefault="00F97256" w:rsidP="00F571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присутствие в аудитории, центре проведения экзамена тьютора, ассистента, оказывающих выпускникам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ГЭК, членами экспертной группы);</w:t>
      </w:r>
    </w:p>
    <w:p w:rsidR="00F97256" w:rsidRPr="0081132B" w:rsidRDefault="00F97256" w:rsidP="00F571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 необходимыми выпускникам техническими средствами при прохождении ГИА с учетом их индивидуальных особенностей;</w:t>
      </w:r>
    </w:p>
    <w:p w:rsidR="00F97256" w:rsidRPr="0081132B" w:rsidRDefault="00F97256" w:rsidP="00F571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возможности беспрепятственного доступа выпускников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F97256" w:rsidRPr="0081132B" w:rsidRDefault="00F97256" w:rsidP="00F972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2B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Дополнительно при проведении ГИА обеспечивается соблюдение следующих требований в зависимости от категорий выпускников с ограниченными возможностями здоровья, выпускников из числа детей-инвалидов и инвалидов:</w:t>
      </w:r>
    </w:p>
    <w:p w:rsidR="00F97256" w:rsidRPr="0081132B" w:rsidRDefault="00F97256" w:rsidP="00F571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2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для слепых:</w:t>
      </w:r>
    </w:p>
    <w:p w:rsidR="00F97256" w:rsidRPr="0081132B" w:rsidRDefault="00F97256" w:rsidP="00F571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задания для выполнения, а также инструкция о порядке ГИА, комплект оценочной документации, задания демонстрационного экзамена оформляются рельефно-точечным шрифтом по системе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F97256" w:rsidRPr="0081132B" w:rsidRDefault="00F97256" w:rsidP="00F571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2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задания выполняются на бумаге рельефно-точечным шрифтом по системе Брайля или на компьютере со специализированным программным обеспечением для слепых, или надиктовываются ассистенту;</w:t>
      </w:r>
    </w:p>
    <w:p w:rsidR="00F97256" w:rsidRPr="0081132B" w:rsidRDefault="00F97256" w:rsidP="00F571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выпускникам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F97256" w:rsidRPr="0081132B" w:rsidRDefault="00F97256" w:rsidP="00F571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2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для слабовидящих:</w:t>
      </w:r>
    </w:p>
    <w:p w:rsidR="00F97256" w:rsidRPr="0081132B" w:rsidRDefault="00F97256" w:rsidP="00F571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индивидуальное равномерное освещение не менее 300 люкс;</w:t>
      </w:r>
    </w:p>
    <w:p w:rsidR="00F97256" w:rsidRPr="0081132B" w:rsidRDefault="00F97256" w:rsidP="00F571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выпускникам для выполнения задания при необходимости предоставляется увеличивающее устройство;</w:t>
      </w:r>
    </w:p>
    <w:p w:rsidR="00F97256" w:rsidRPr="0081132B" w:rsidRDefault="00F97256" w:rsidP="00F571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для выполнения, а также инструкция о порядке проведения государственной аттестации оформляются увеличенным шрифтом;</w:t>
      </w:r>
    </w:p>
    <w:p w:rsidR="00F97256" w:rsidRPr="0081132B" w:rsidRDefault="00F97256" w:rsidP="00F571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2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для глухих и слабослышащих, с тяжелыми нарушениями речи:</w:t>
      </w:r>
    </w:p>
    <w:p w:rsidR="00F97256" w:rsidRPr="0081132B" w:rsidRDefault="00F97256" w:rsidP="00F571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пользования;</w:t>
      </w:r>
    </w:p>
    <w:p w:rsidR="00F97256" w:rsidRPr="0081132B" w:rsidRDefault="00F97256" w:rsidP="00F571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их желанию государственный экзамен может проводиться в письменной форме;</w:t>
      </w:r>
    </w:p>
    <w:p w:rsidR="00F97256" w:rsidRPr="0081132B" w:rsidRDefault="00F97256" w:rsidP="00F571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2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для лиц с нарушениями опорно-двигательного аппарата (с тяжелыми нарушениями двигательных функций верхних конечностей или отсутствием верхних конечностей):</w:t>
      </w:r>
    </w:p>
    <w:p w:rsidR="00F97256" w:rsidRPr="0081132B" w:rsidRDefault="00F97256" w:rsidP="00F571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2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:rsidR="00F97256" w:rsidRPr="0081132B" w:rsidRDefault="00F97256" w:rsidP="00F571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их желанию государственный экзамен может проводиться в устной форме;</w:t>
      </w:r>
    </w:p>
    <w:p w:rsidR="00F97256" w:rsidRPr="0081132B" w:rsidRDefault="00F97256" w:rsidP="00F571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также для выпускников из числа лиц с ограниченными возможностями здоровья и выпускников из числа детей-инвалидов и инвалидов создаются иные специальные условия проведения ГИА в соответствии с рекомендациями психолого-медико-педагогической комиссии (далее - ПМПК), справкой, подтверждающей факт установления инвалидности, выданной федеральным государственным учреждением медико-социальной экспертизы (далее - справка) </w:t>
      </w:r>
    </w:p>
    <w:p w:rsidR="00F97256" w:rsidRPr="007F673F" w:rsidRDefault="00F97256" w:rsidP="00F972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2B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Выпускники или родители (законные представители) несовершеннолетних выпускников не позднее чем за 3 месяца до начала ГИА подают в образовательную организацию письменное заявление о необходимости создания для них специальных условий при проведении ГИА с приложением копии рекомендаций ПМПК, а дети-инвалиды, инвалиды - оригинала или заверенной копии справки, а также копии рекомендаций ПМПК при наличии.</w:t>
      </w:r>
      <w:bookmarkStart w:id="5" w:name="_GoBack"/>
      <w:bookmarkEnd w:id="5"/>
    </w:p>
    <w:bookmarkEnd w:id="2"/>
    <w:bookmarkEnd w:id="4"/>
    <w:p w:rsidR="00F97256" w:rsidRPr="007F673F" w:rsidRDefault="00F97256" w:rsidP="00F97256">
      <w:pPr>
        <w:rPr>
          <w:rFonts w:ascii="Times New Roman" w:hAnsi="Times New Roman" w:cs="Times New Roman"/>
          <w:sz w:val="24"/>
          <w:szCs w:val="24"/>
        </w:rPr>
      </w:pPr>
    </w:p>
    <w:p w:rsidR="006A4BA4" w:rsidRPr="007F673F" w:rsidRDefault="006A4BA4" w:rsidP="00F571CA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sectPr w:rsidR="006A4BA4" w:rsidRPr="007F673F" w:rsidSect="001931A8">
      <w:footerReference w:type="default" r:id="rId8"/>
      <w:pgSz w:w="11906" w:h="16838"/>
      <w:pgMar w:top="993" w:right="850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C6F" w:rsidRDefault="00B51C6F" w:rsidP="00424BCB">
      <w:pPr>
        <w:spacing w:after="0" w:line="240" w:lineRule="auto"/>
      </w:pPr>
      <w:r>
        <w:separator/>
      </w:r>
    </w:p>
  </w:endnote>
  <w:endnote w:type="continuationSeparator" w:id="1">
    <w:p w:rsidR="00B51C6F" w:rsidRDefault="00B51C6F" w:rsidP="0042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6632253"/>
      <w:docPartObj>
        <w:docPartGallery w:val="Page Numbers (Bottom of Page)"/>
        <w:docPartUnique/>
      </w:docPartObj>
    </w:sdtPr>
    <w:sdtContent>
      <w:p w:rsidR="00625C99" w:rsidRDefault="00DD54C1" w:rsidP="00363B5F">
        <w:pPr>
          <w:pStyle w:val="a5"/>
          <w:jc w:val="right"/>
        </w:pPr>
        <w:fldSimple w:instr="PAGE   \* MERGEFORMAT">
          <w:r w:rsidR="002D70C8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C6F" w:rsidRDefault="00B51C6F" w:rsidP="00424BCB">
      <w:pPr>
        <w:spacing w:after="0" w:line="240" w:lineRule="auto"/>
      </w:pPr>
      <w:r>
        <w:separator/>
      </w:r>
    </w:p>
  </w:footnote>
  <w:footnote w:type="continuationSeparator" w:id="1">
    <w:p w:rsidR="00B51C6F" w:rsidRDefault="00B51C6F" w:rsidP="00424B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5680"/>
    <w:multiLevelType w:val="multilevel"/>
    <w:tmpl w:val="F18412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FC61CF"/>
    <w:multiLevelType w:val="hybridMultilevel"/>
    <w:tmpl w:val="0C92BF26"/>
    <w:lvl w:ilvl="0" w:tplc="F31E630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95D0C"/>
    <w:multiLevelType w:val="hybridMultilevel"/>
    <w:tmpl w:val="C67E5498"/>
    <w:lvl w:ilvl="0" w:tplc="F31E630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D3592"/>
    <w:multiLevelType w:val="hybridMultilevel"/>
    <w:tmpl w:val="C9A078F2"/>
    <w:lvl w:ilvl="0" w:tplc="F31E6304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3261A5"/>
    <w:multiLevelType w:val="hybridMultilevel"/>
    <w:tmpl w:val="A65EF06A"/>
    <w:lvl w:ilvl="0" w:tplc="F31E6304">
      <w:start w:val="1"/>
      <w:numFmt w:val="bullet"/>
      <w:lvlText w:val="-"/>
      <w:lvlJc w:val="left"/>
      <w:pPr>
        <w:ind w:left="845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5">
    <w:nsid w:val="155346C0"/>
    <w:multiLevelType w:val="hybridMultilevel"/>
    <w:tmpl w:val="8A962A7C"/>
    <w:lvl w:ilvl="0" w:tplc="4E32402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3571AD"/>
    <w:multiLevelType w:val="hybridMultilevel"/>
    <w:tmpl w:val="F49CA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74FA5"/>
    <w:multiLevelType w:val="hybridMultilevel"/>
    <w:tmpl w:val="E4644F58"/>
    <w:lvl w:ilvl="0" w:tplc="F31E6304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A162523"/>
    <w:multiLevelType w:val="hybridMultilevel"/>
    <w:tmpl w:val="B8F04AC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C181CC5"/>
    <w:multiLevelType w:val="singleLevel"/>
    <w:tmpl w:val="EAC2B34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1B042EC"/>
    <w:multiLevelType w:val="hybridMultilevel"/>
    <w:tmpl w:val="322C2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2D4CEF"/>
    <w:multiLevelType w:val="hybridMultilevel"/>
    <w:tmpl w:val="8F005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4C09E4"/>
    <w:multiLevelType w:val="hybridMultilevel"/>
    <w:tmpl w:val="6264EBF8"/>
    <w:lvl w:ilvl="0" w:tplc="F31E6304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3EB1341"/>
    <w:multiLevelType w:val="hybridMultilevel"/>
    <w:tmpl w:val="A38E0E20"/>
    <w:lvl w:ilvl="0" w:tplc="F31E6304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C6B35F3"/>
    <w:multiLevelType w:val="hybridMultilevel"/>
    <w:tmpl w:val="3312A386"/>
    <w:lvl w:ilvl="0" w:tplc="E44AB15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>
    <w:nsid w:val="5D4325C2"/>
    <w:multiLevelType w:val="hybridMultilevel"/>
    <w:tmpl w:val="F49CA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1627C6"/>
    <w:multiLevelType w:val="hybridMultilevel"/>
    <w:tmpl w:val="1DA6C114"/>
    <w:lvl w:ilvl="0" w:tplc="F31E630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5A16FC"/>
    <w:multiLevelType w:val="hybridMultilevel"/>
    <w:tmpl w:val="CE24D81E"/>
    <w:lvl w:ilvl="0" w:tplc="F31E6304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BF72BE9"/>
    <w:multiLevelType w:val="hybridMultilevel"/>
    <w:tmpl w:val="9CBED4B0"/>
    <w:lvl w:ilvl="0" w:tplc="F31E6304">
      <w:start w:val="1"/>
      <w:numFmt w:val="bullet"/>
      <w:lvlText w:val="-"/>
      <w:lvlJc w:val="left"/>
      <w:pPr>
        <w:ind w:left="845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0">
    <w:nsid w:val="74511F33"/>
    <w:multiLevelType w:val="singleLevel"/>
    <w:tmpl w:val="362A3E9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</w:abstractNum>
  <w:abstractNum w:abstractNumId="21">
    <w:nsid w:val="7618593A"/>
    <w:multiLevelType w:val="hybridMultilevel"/>
    <w:tmpl w:val="1174D7C6"/>
    <w:lvl w:ilvl="0" w:tplc="EBF8373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AAB320A"/>
    <w:multiLevelType w:val="hybridMultilevel"/>
    <w:tmpl w:val="E4F8B936"/>
    <w:lvl w:ilvl="0" w:tplc="F31E630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17"/>
  </w:num>
  <w:num w:numId="4">
    <w:abstractNumId w:val="14"/>
  </w:num>
  <w:num w:numId="5">
    <w:abstractNumId w:val="1"/>
  </w:num>
  <w:num w:numId="6">
    <w:abstractNumId w:val="3"/>
  </w:num>
  <w:num w:numId="7">
    <w:abstractNumId w:val="13"/>
  </w:num>
  <w:num w:numId="8">
    <w:abstractNumId w:val="18"/>
  </w:num>
  <w:num w:numId="9">
    <w:abstractNumId w:val="8"/>
  </w:num>
  <w:num w:numId="10">
    <w:abstractNumId w:val="4"/>
  </w:num>
  <w:num w:numId="11">
    <w:abstractNumId w:val="19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0"/>
  </w:num>
  <w:num w:numId="17">
    <w:abstractNumId w:val="9"/>
  </w:num>
  <w:num w:numId="18">
    <w:abstractNumId w:val="21"/>
  </w:num>
  <w:num w:numId="19">
    <w:abstractNumId w:val="20"/>
    <w:lvlOverride w:ilvl="0">
      <w:startOverride w:val="1"/>
    </w:lvlOverride>
  </w:num>
  <w:num w:numId="20">
    <w:abstractNumId w:val="18"/>
  </w:num>
  <w:num w:numId="21">
    <w:abstractNumId w:val="7"/>
  </w:num>
  <w:num w:numId="22">
    <w:abstractNumId w:val="0"/>
  </w:num>
  <w:num w:numId="23">
    <w:abstractNumId w:val="15"/>
  </w:num>
  <w:num w:numId="24">
    <w:abstractNumId w:val="5"/>
  </w:num>
  <w:num w:numId="25">
    <w:abstractNumId w:val="12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7B5417"/>
    <w:rsid w:val="00005E50"/>
    <w:rsid w:val="00013307"/>
    <w:rsid w:val="00013461"/>
    <w:rsid w:val="000210D8"/>
    <w:rsid w:val="000237F5"/>
    <w:rsid w:val="000239AF"/>
    <w:rsid w:val="00035A0C"/>
    <w:rsid w:val="000454BC"/>
    <w:rsid w:val="00047656"/>
    <w:rsid w:val="000557A7"/>
    <w:rsid w:val="00056ABB"/>
    <w:rsid w:val="0006099F"/>
    <w:rsid w:val="000631E6"/>
    <w:rsid w:val="000672A0"/>
    <w:rsid w:val="00071844"/>
    <w:rsid w:val="000727C0"/>
    <w:rsid w:val="0008219C"/>
    <w:rsid w:val="00095803"/>
    <w:rsid w:val="00096780"/>
    <w:rsid w:val="00096A24"/>
    <w:rsid w:val="000A0087"/>
    <w:rsid w:val="000A2198"/>
    <w:rsid w:val="000A2BBD"/>
    <w:rsid w:val="000A3BCD"/>
    <w:rsid w:val="000B0B79"/>
    <w:rsid w:val="000B0F8B"/>
    <w:rsid w:val="000B28CA"/>
    <w:rsid w:val="000B4DD7"/>
    <w:rsid w:val="000B7A1C"/>
    <w:rsid w:val="000C184B"/>
    <w:rsid w:val="000D0618"/>
    <w:rsid w:val="000D5653"/>
    <w:rsid w:val="000E09FA"/>
    <w:rsid w:val="000E3331"/>
    <w:rsid w:val="000E33D1"/>
    <w:rsid w:val="000E354A"/>
    <w:rsid w:val="000F0D87"/>
    <w:rsid w:val="000F4E6A"/>
    <w:rsid w:val="00111353"/>
    <w:rsid w:val="001152A6"/>
    <w:rsid w:val="001178CB"/>
    <w:rsid w:val="00117C6B"/>
    <w:rsid w:val="00133B0F"/>
    <w:rsid w:val="00135C01"/>
    <w:rsid w:val="00137316"/>
    <w:rsid w:val="00141184"/>
    <w:rsid w:val="00141B3B"/>
    <w:rsid w:val="00151EAD"/>
    <w:rsid w:val="0016092C"/>
    <w:rsid w:val="0016214A"/>
    <w:rsid w:val="00162DC3"/>
    <w:rsid w:val="00180EA9"/>
    <w:rsid w:val="001931A8"/>
    <w:rsid w:val="00193899"/>
    <w:rsid w:val="001A1E0C"/>
    <w:rsid w:val="001A251E"/>
    <w:rsid w:val="001A44DB"/>
    <w:rsid w:val="001A7A02"/>
    <w:rsid w:val="001A7B05"/>
    <w:rsid w:val="001B2548"/>
    <w:rsid w:val="001B460A"/>
    <w:rsid w:val="001D2919"/>
    <w:rsid w:val="001D50FB"/>
    <w:rsid w:val="001D5E07"/>
    <w:rsid w:val="001E70B8"/>
    <w:rsid w:val="0020643B"/>
    <w:rsid w:val="0021232E"/>
    <w:rsid w:val="0021524E"/>
    <w:rsid w:val="002247EF"/>
    <w:rsid w:val="002253D6"/>
    <w:rsid w:val="00232ABB"/>
    <w:rsid w:val="00240D0D"/>
    <w:rsid w:val="00245DEE"/>
    <w:rsid w:val="00260C5F"/>
    <w:rsid w:val="00262859"/>
    <w:rsid w:val="002716B9"/>
    <w:rsid w:val="002726AF"/>
    <w:rsid w:val="00275F22"/>
    <w:rsid w:val="00291CD6"/>
    <w:rsid w:val="002A0711"/>
    <w:rsid w:val="002A7025"/>
    <w:rsid w:val="002B3FFD"/>
    <w:rsid w:val="002B65AB"/>
    <w:rsid w:val="002C3AB0"/>
    <w:rsid w:val="002C40C4"/>
    <w:rsid w:val="002D1CE2"/>
    <w:rsid w:val="002D511B"/>
    <w:rsid w:val="002D70C8"/>
    <w:rsid w:val="002E13A7"/>
    <w:rsid w:val="0031271F"/>
    <w:rsid w:val="003259DB"/>
    <w:rsid w:val="00325FE9"/>
    <w:rsid w:val="003302D4"/>
    <w:rsid w:val="0033156F"/>
    <w:rsid w:val="00337D2B"/>
    <w:rsid w:val="0034092F"/>
    <w:rsid w:val="00340C37"/>
    <w:rsid w:val="003425A9"/>
    <w:rsid w:val="00345576"/>
    <w:rsid w:val="003466F7"/>
    <w:rsid w:val="00350C3A"/>
    <w:rsid w:val="0035733D"/>
    <w:rsid w:val="00363B5F"/>
    <w:rsid w:val="003675A8"/>
    <w:rsid w:val="00367F93"/>
    <w:rsid w:val="003772A4"/>
    <w:rsid w:val="003846E3"/>
    <w:rsid w:val="003858C4"/>
    <w:rsid w:val="003902C1"/>
    <w:rsid w:val="00390826"/>
    <w:rsid w:val="00392256"/>
    <w:rsid w:val="00392D14"/>
    <w:rsid w:val="003B02B9"/>
    <w:rsid w:val="003B18B3"/>
    <w:rsid w:val="003B39A1"/>
    <w:rsid w:val="003C033F"/>
    <w:rsid w:val="003C39D9"/>
    <w:rsid w:val="003C6CE6"/>
    <w:rsid w:val="003D5439"/>
    <w:rsid w:val="003E010F"/>
    <w:rsid w:val="003E0414"/>
    <w:rsid w:val="003E4269"/>
    <w:rsid w:val="003E60CB"/>
    <w:rsid w:val="003E62A6"/>
    <w:rsid w:val="003E65DA"/>
    <w:rsid w:val="003E6B3E"/>
    <w:rsid w:val="003F0D84"/>
    <w:rsid w:val="003F1B64"/>
    <w:rsid w:val="003F23D1"/>
    <w:rsid w:val="00402A2C"/>
    <w:rsid w:val="0041159D"/>
    <w:rsid w:val="004161EC"/>
    <w:rsid w:val="00416A98"/>
    <w:rsid w:val="004224D2"/>
    <w:rsid w:val="00424BCB"/>
    <w:rsid w:val="00426140"/>
    <w:rsid w:val="004261F3"/>
    <w:rsid w:val="004279FB"/>
    <w:rsid w:val="00434D59"/>
    <w:rsid w:val="00436C5C"/>
    <w:rsid w:val="004450E3"/>
    <w:rsid w:val="00450A94"/>
    <w:rsid w:val="00454C22"/>
    <w:rsid w:val="004559EB"/>
    <w:rsid w:val="004624C9"/>
    <w:rsid w:val="00473FB8"/>
    <w:rsid w:val="00477283"/>
    <w:rsid w:val="00480CCF"/>
    <w:rsid w:val="00486229"/>
    <w:rsid w:val="00494E94"/>
    <w:rsid w:val="00495454"/>
    <w:rsid w:val="004A2C2C"/>
    <w:rsid w:val="004B2B8F"/>
    <w:rsid w:val="004B404D"/>
    <w:rsid w:val="004B6D43"/>
    <w:rsid w:val="004C0CCE"/>
    <w:rsid w:val="004C11BB"/>
    <w:rsid w:val="004C1B75"/>
    <w:rsid w:val="004D20D6"/>
    <w:rsid w:val="004E620A"/>
    <w:rsid w:val="004F26DB"/>
    <w:rsid w:val="004F4744"/>
    <w:rsid w:val="004F7A95"/>
    <w:rsid w:val="005026EB"/>
    <w:rsid w:val="00505231"/>
    <w:rsid w:val="00507978"/>
    <w:rsid w:val="00527591"/>
    <w:rsid w:val="00533A10"/>
    <w:rsid w:val="00536FBC"/>
    <w:rsid w:val="0054175D"/>
    <w:rsid w:val="00545183"/>
    <w:rsid w:val="00555888"/>
    <w:rsid w:val="0056078D"/>
    <w:rsid w:val="00571750"/>
    <w:rsid w:val="00571BC6"/>
    <w:rsid w:val="00577335"/>
    <w:rsid w:val="00586985"/>
    <w:rsid w:val="00587351"/>
    <w:rsid w:val="00592072"/>
    <w:rsid w:val="005942F0"/>
    <w:rsid w:val="00595C8C"/>
    <w:rsid w:val="005A1368"/>
    <w:rsid w:val="005A21B0"/>
    <w:rsid w:val="005B764E"/>
    <w:rsid w:val="005C2244"/>
    <w:rsid w:val="005C3F1F"/>
    <w:rsid w:val="005C41E0"/>
    <w:rsid w:val="005C42BF"/>
    <w:rsid w:val="005C6718"/>
    <w:rsid w:val="005D3CB9"/>
    <w:rsid w:val="005E4200"/>
    <w:rsid w:val="005E4A6F"/>
    <w:rsid w:val="005E50CC"/>
    <w:rsid w:val="005E536E"/>
    <w:rsid w:val="005E7E88"/>
    <w:rsid w:val="005F031C"/>
    <w:rsid w:val="0060178C"/>
    <w:rsid w:val="00607D0C"/>
    <w:rsid w:val="0061000E"/>
    <w:rsid w:val="00610031"/>
    <w:rsid w:val="00610EED"/>
    <w:rsid w:val="00625C99"/>
    <w:rsid w:val="00635DF2"/>
    <w:rsid w:val="00636D72"/>
    <w:rsid w:val="006370CF"/>
    <w:rsid w:val="00637494"/>
    <w:rsid w:val="00637E79"/>
    <w:rsid w:val="00640B2D"/>
    <w:rsid w:val="00643AC1"/>
    <w:rsid w:val="00647978"/>
    <w:rsid w:val="00647C85"/>
    <w:rsid w:val="00652E18"/>
    <w:rsid w:val="0065479B"/>
    <w:rsid w:val="00660896"/>
    <w:rsid w:val="00664B42"/>
    <w:rsid w:val="00683470"/>
    <w:rsid w:val="006A1A58"/>
    <w:rsid w:val="006A1CB3"/>
    <w:rsid w:val="006A4BA4"/>
    <w:rsid w:val="006B5E15"/>
    <w:rsid w:val="006C127F"/>
    <w:rsid w:val="006C6DD5"/>
    <w:rsid w:val="006E4C8C"/>
    <w:rsid w:val="006E7B34"/>
    <w:rsid w:val="006F0B83"/>
    <w:rsid w:val="006F2DE8"/>
    <w:rsid w:val="006F453C"/>
    <w:rsid w:val="00707196"/>
    <w:rsid w:val="00717B65"/>
    <w:rsid w:val="00726F90"/>
    <w:rsid w:val="007324CE"/>
    <w:rsid w:val="00734981"/>
    <w:rsid w:val="00747C7C"/>
    <w:rsid w:val="00765AF0"/>
    <w:rsid w:val="00770628"/>
    <w:rsid w:val="0077185D"/>
    <w:rsid w:val="0077549D"/>
    <w:rsid w:val="00775E4A"/>
    <w:rsid w:val="0078158A"/>
    <w:rsid w:val="0078694D"/>
    <w:rsid w:val="007932CE"/>
    <w:rsid w:val="0079512F"/>
    <w:rsid w:val="007A1382"/>
    <w:rsid w:val="007A2988"/>
    <w:rsid w:val="007B2128"/>
    <w:rsid w:val="007B2570"/>
    <w:rsid w:val="007B50A5"/>
    <w:rsid w:val="007B5417"/>
    <w:rsid w:val="007B7D7D"/>
    <w:rsid w:val="007E0E4B"/>
    <w:rsid w:val="007E2C9B"/>
    <w:rsid w:val="007F0944"/>
    <w:rsid w:val="007F3DA5"/>
    <w:rsid w:val="007F403C"/>
    <w:rsid w:val="007F673F"/>
    <w:rsid w:val="00801E23"/>
    <w:rsid w:val="008020BC"/>
    <w:rsid w:val="00806659"/>
    <w:rsid w:val="0081132B"/>
    <w:rsid w:val="00811CC4"/>
    <w:rsid w:val="00813CEF"/>
    <w:rsid w:val="00820466"/>
    <w:rsid w:val="00822873"/>
    <w:rsid w:val="0082609F"/>
    <w:rsid w:val="0083189D"/>
    <w:rsid w:val="00831E0A"/>
    <w:rsid w:val="008335BE"/>
    <w:rsid w:val="00834953"/>
    <w:rsid w:val="00846FC9"/>
    <w:rsid w:val="00854CD3"/>
    <w:rsid w:val="00856958"/>
    <w:rsid w:val="00862034"/>
    <w:rsid w:val="00870D34"/>
    <w:rsid w:val="00875ED1"/>
    <w:rsid w:val="008770E0"/>
    <w:rsid w:val="00881D83"/>
    <w:rsid w:val="00895E3E"/>
    <w:rsid w:val="008A39FF"/>
    <w:rsid w:val="008B016D"/>
    <w:rsid w:val="008C0FE5"/>
    <w:rsid w:val="008C2682"/>
    <w:rsid w:val="008C45CD"/>
    <w:rsid w:val="008E05A5"/>
    <w:rsid w:val="008E3903"/>
    <w:rsid w:val="008E52AC"/>
    <w:rsid w:val="008E706F"/>
    <w:rsid w:val="008E79D0"/>
    <w:rsid w:val="008F37EE"/>
    <w:rsid w:val="00902016"/>
    <w:rsid w:val="00902D31"/>
    <w:rsid w:val="009034D3"/>
    <w:rsid w:val="00906A36"/>
    <w:rsid w:val="009223A9"/>
    <w:rsid w:val="00924C51"/>
    <w:rsid w:val="00930248"/>
    <w:rsid w:val="0094085B"/>
    <w:rsid w:val="00941F0F"/>
    <w:rsid w:val="0095051B"/>
    <w:rsid w:val="00953A75"/>
    <w:rsid w:val="00954B88"/>
    <w:rsid w:val="009571E9"/>
    <w:rsid w:val="00970D59"/>
    <w:rsid w:val="00991124"/>
    <w:rsid w:val="00991AB1"/>
    <w:rsid w:val="009A174D"/>
    <w:rsid w:val="009B1561"/>
    <w:rsid w:val="009C2124"/>
    <w:rsid w:val="009C756D"/>
    <w:rsid w:val="009D46DA"/>
    <w:rsid w:val="009D7708"/>
    <w:rsid w:val="009E0C49"/>
    <w:rsid w:val="009F644B"/>
    <w:rsid w:val="00A00CAA"/>
    <w:rsid w:val="00A01FF9"/>
    <w:rsid w:val="00A203F1"/>
    <w:rsid w:val="00A23CBE"/>
    <w:rsid w:val="00A270DC"/>
    <w:rsid w:val="00A34EE7"/>
    <w:rsid w:val="00A41B28"/>
    <w:rsid w:val="00A47518"/>
    <w:rsid w:val="00A57D4E"/>
    <w:rsid w:val="00A60D96"/>
    <w:rsid w:val="00A664A4"/>
    <w:rsid w:val="00A72C25"/>
    <w:rsid w:val="00A763E9"/>
    <w:rsid w:val="00A825A9"/>
    <w:rsid w:val="00A842D8"/>
    <w:rsid w:val="00A9648C"/>
    <w:rsid w:val="00A97176"/>
    <w:rsid w:val="00AA64F9"/>
    <w:rsid w:val="00AB03E8"/>
    <w:rsid w:val="00AB4BFD"/>
    <w:rsid w:val="00AC4051"/>
    <w:rsid w:val="00AC4331"/>
    <w:rsid w:val="00AC458B"/>
    <w:rsid w:val="00AC58A5"/>
    <w:rsid w:val="00AC6940"/>
    <w:rsid w:val="00AD7E74"/>
    <w:rsid w:val="00AE0A9F"/>
    <w:rsid w:val="00AE2B37"/>
    <w:rsid w:val="00AE2FE2"/>
    <w:rsid w:val="00AE782A"/>
    <w:rsid w:val="00AF69E4"/>
    <w:rsid w:val="00B04576"/>
    <w:rsid w:val="00B105CC"/>
    <w:rsid w:val="00B11D30"/>
    <w:rsid w:val="00B20157"/>
    <w:rsid w:val="00B20FCC"/>
    <w:rsid w:val="00B23E69"/>
    <w:rsid w:val="00B23F3B"/>
    <w:rsid w:val="00B24DD3"/>
    <w:rsid w:val="00B2617A"/>
    <w:rsid w:val="00B331D9"/>
    <w:rsid w:val="00B415C2"/>
    <w:rsid w:val="00B41E45"/>
    <w:rsid w:val="00B4219A"/>
    <w:rsid w:val="00B47A3A"/>
    <w:rsid w:val="00B47FEA"/>
    <w:rsid w:val="00B51C6F"/>
    <w:rsid w:val="00B54ABE"/>
    <w:rsid w:val="00B633CC"/>
    <w:rsid w:val="00B77519"/>
    <w:rsid w:val="00B80666"/>
    <w:rsid w:val="00BA7FB8"/>
    <w:rsid w:val="00BB31D1"/>
    <w:rsid w:val="00BB3680"/>
    <w:rsid w:val="00BB437A"/>
    <w:rsid w:val="00BB51A8"/>
    <w:rsid w:val="00BB7F76"/>
    <w:rsid w:val="00BC3EC8"/>
    <w:rsid w:val="00BD0BFA"/>
    <w:rsid w:val="00BD789A"/>
    <w:rsid w:val="00BE0CC2"/>
    <w:rsid w:val="00BE2B0A"/>
    <w:rsid w:val="00BE3183"/>
    <w:rsid w:val="00BE4445"/>
    <w:rsid w:val="00BF04FE"/>
    <w:rsid w:val="00C01018"/>
    <w:rsid w:val="00C04C8D"/>
    <w:rsid w:val="00C05194"/>
    <w:rsid w:val="00C31389"/>
    <w:rsid w:val="00C33E43"/>
    <w:rsid w:val="00C47BB7"/>
    <w:rsid w:val="00C52B35"/>
    <w:rsid w:val="00C55DBC"/>
    <w:rsid w:val="00C6489B"/>
    <w:rsid w:val="00C73AAB"/>
    <w:rsid w:val="00C75291"/>
    <w:rsid w:val="00C767CC"/>
    <w:rsid w:val="00C92C30"/>
    <w:rsid w:val="00C931C3"/>
    <w:rsid w:val="00CA6A48"/>
    <w:rsid w:val="00CB0123"/>
    <w:rsid w:val="00CB483B"/>
    <w:rsid w:val="00CB66B6"/>
    <w:rsid w:val="00CD0311"/>
    <w:rsid w:val="00CD2671"/>
    <w:rsid w:val="00CE2090"/>
    <w:rsid w:val="00CE2AA2"/>
    <w:rsid w:val="00CE67B6"/>
    <w:rsid w:val="00CF4F45"/>
    <w:rsid w:val="00CF6DB0"/>
    <w:rsid w:val="00D21C06"/>
    <w:rsid w:val="00D21F51"/>
    <w:rsid w:val="00D220F1"/>
    <w:rsid w:val="00D25528"/>
    <w:rsid w:val="00D341C2"/>
    <w:rsid w:val="00D35881"/>
    <w:rsid w:val="00D3596E"/>
    <w:rsid w:val="00D6155F"/>
    <w:rsid w:val="00D66E6B"/>
    <w:rsid w:val="00D70845"/>
    <w:rsid w:val="00D75E18"/>
    <w:rsid w:val="00D765A5"/>
    <w:rsid w:val="00D81A0F"/>
    <w:rsid w:val="00D82216"/>
    <w:rsid w:val="00D85B2C"/>
    <w:rsid w:val="00D91666"/>
    <w:rsid w:val="00D935BD"/>
    <w:rsid w:val="00DA687C"/>
    <w:rsid w:val="00DB177A"/>
    <w:rsid w:val="00DB552B"/>
    <w:rsid w:val="00DB5D84"/>
    <w:rsid w:val="00DB6C05"/>
    <w:rsid w:val="00DB7A1D"/>
    <w:rsid w:val="00DC1731"/>
    <w:rsid w:val="00DC2ACF"/>
    <w:rsid w:val="00DC2EC5"/>
    <w:rsid w:val="00DC6514"/>
    <w:rsid w:val="00DD28E3"/>
    <w:rsid w:val="00DD54C1"/>
    <w:rsid w:val="00DF2293"/>
    <w:rsid w:val="00DF43AF"/>
    <w:rsid w:val="00DF7A84"/>
    <w:rsid w:val="00E007BB"/>
    <w:rsid w:val="00E00FA4"/>
    <w:rsid w:val="00E010A9"/>
    <w:rsid w:val="00E02F78"/>
    <w:rsid w:val="00E033D4"/>
    <w:rsid w:val="00E03C32"/>
    <w:rsid w:val="00E0463C"/>
    <w:rsid w:val="00E05518"/>
    <w:rsid w:val="00E055E2"/>
    <w:rsid w:val="00E06655"/>
    <w:rsid w:val="00E118B3"/>
    <w:rsid w:val="00E12645"/>
    <w:rsid w:val="00E1564E"/>
    <w:rsid w:val="00E21E6C"/>
    <w:rsid w:val="00E25ECF"/>
    <w:rsid w:val="00E30D58"/>
    <w:rsid w:val="00E37374"/>
    <w:rsid w:val="00E37FEB"/>
    <w:rsid w:val="00E41903"/>
    <w:rsid w:val="00E420DE"/>
    <w:rsid w:val="00E426B0"/>
    <w:rsid w:val="00E509E6"/>
    <w:rsid w:val="00E50B5D"/>
    <w:rsid w:val="00E516FA"/>
    <w:rsid w:val="00E60500"/>
    <w:rsid w:val="00E639E2"/>
    <w:rsid w:val="00E74E14"/>
    <w:rsid w:val="00E77B61"/>
    <w:rsid w:val="00E8098C"/>
    <w:rsid w:val="00E810E7"/>
    <w:rsid w:val="00E84DEB"/>
    <w:rsid w:val="00E85195"/>
    <w:rsid w:val="00E91111"/>
    <w:rsid w:val="00EA0809"/>
    <w:rsid w:val="00EA6CC0"/>
    <w:rsid w:val="00EB3E95"/>
    <w:rsid w:val="00EB5600"/>
    <w:rsid w:val="00EB782E"/>
    <w:rsid w:val="00EC5A4D"/>
    <w:rsid w:val="00ED068C"/>
    <w:rsid w:val="00EF7DA7"/>
    <w:rsid w:val="00F00BC6"/>
    <w:rsid w:val="00F22D86"/>
    <w:rsid w:val="00F343EC"/>
    <w:rsid w:val="00F34A7C"/>
    <w:rsid w:val="00F43804"/>
    <w:rsid w:val="00F43A78"/>
    <w:rsid w:val="00F52309"/>
    <w:rsid w:val="00F52A77"/>
    <w:rsid w:val="00F540B5"/>
    <w:rsid w:val="00F56E18"/>
    <w:rsid w:val="00F571CA"/>
    <w:rsid w:val="00F64D3D"/>
    <w:rsid w:val="00F72D5C"/>
    <w:rsid w:val="00F72EE5"/>
    <w:rsid w:val="00F75063"/>
    <w:rsid w:val="00F750A0"/>
    <w:rsid w:val="00F76984"/>
    <w:rsid w:val="00F81D8B"/>
    <w:rsid w:val="00F820E7"/>
    <w:rsid w:val="00F82131"/>
    <w:rsid w:val="00F90A88"/>
    <w:rsid w:val="00F951F7"/>
    <w:rsid w:val="00F97256"/>
    <w:rsid w:val="00FA16EF"/>
    <w:rsid w:val="00FA4A84"/>
    <w:rsid w:val="00FB13DC"/>
    <w:rsid w:val="00FB4C68"/>
    <w:rsid w:val="00FB5BF6"/>
    <w:rsid w:val="00FB6C76"/>
    <w:rsid w:val="00FC1997"/>
    <w:rsid w:val="00FD744B"/>
    <w:rsid w:val="00FF035F"/>
    <w:rsid w:val="00FF3AA3"/>
    <w:rsid w:val="00FF4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77A"/>
  </w:style>
  <w:style w:type="paragraph" w:styleId="1">
    <w:name w:val="heading 1"/>
    <w:basedOn w:val="a"/>
    <w:next w:val="a"/>
    <w:link w:val="10"/>
    <w:uiPriority w:val="9"/>
    <w:qFormat/>
    <w:rsid w:val="007E2C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D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834953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4BCB"/>
  </w:style>
  <w:style w:type="paragraph" w:styleId="a5">
    <w:name w:val="footer"/>
    <w:basedOn w:val="a"/>
    <w:link w:val="a6"/>
    <w:uiPriority w:val="99"/>
    <w:unhideWhenUsed/>
    <w:rsid w:val="00424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4BCB"/>
  </w:style>
  <w:style w:type="table" w:styleId="a7">
    <w:name w:val="Table Grid"/>
    <w:basedOn w:val="a1"/>
    <w:uiPriority w:val="59"/>
    <w:rsid w:val="00424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416A98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8349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81D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ED0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068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640B2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33156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E2C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Normal (Web)"/>
    <w:basedOn w:val="a"/>
    <w:uiPriority w:val="99"/>
    <w:rsid w:val="007E2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E3903"/>
    <w:pPr>
      <w:widowControl w:val="0"/>
      <w:autoSpaceDE w:val="0"/>
      <w:autoSpaceDN w:val="0"/>
      <w:spacing w:after="0" w:line="360" w:lineRule="auto"/>
      <w:ind w:firstLine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E39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34"/>
    <w:qFormat/>
    <w:locked/>
    <w:rsid w:val="00436C5C"/>
  </w:style>
  <w:style w:type="character" w:customStyle="1" w:styleId="blk">
    <w:name w:val="blk"/>
    <w:rsid w:val="00436C5C"/>
  </w:style>
  <w:style w:type="paragraph" w:customStyle="1" w:styleId="ConsPlusNormal">
    <w:name w:val="ConsPlusNormal"/>
    <w:rsid w:val="00436C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36C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D66E6B"/>
    <w:pPr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4"/>
      <w:szCs w:val="24"/>
      <w:lang w:eastAsia="ar-SA"/>
    </w:rPr>
  </w:style>
  <w:style w:type="paragraph" w:styleId="31">
    <w:name w:val="Body Text 3"/>
    <w:basedOn w:val="a"/>
    <w:link w:val="32"/>
    <w:rsid w:val="00D66E6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66E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">
    <w:name w:val="Основной текст 22"/>
    <w:basedOn w:val="a"/>
    <w:rsid w:val="00577335"/>
    <w:pPr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4"/>
      <w:szCs w:val="24"/>
      <w:lang w:eastAsia="ar-SA"/>
    </w:rPr>
  </w:style>
  <w:style w:type="character" w:customStyle="1" w:styleId="apple-converted-space">
    <w:name w:val="apple-converted-space"/>
    <w:rsid w:val="00577335"/>
  </w:style>
  <w:style w:type="paragraph" w:customStyle="1" w:styleId="ad">
    <w:name w:val="Базовый"/>
    <w:link w:val="ae"/>
    <w:rsid w:val="00577335"/>
    <w:pPr>
      <w:suppressAutoHyphens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ae">
    <w:name w:val="Базовый Знак"/>
    <w:link w:val="ad"/>
    <w:rsid w:val="00577335"/>
    <w:rPr>
      <w:rFonts w:ascii="Times New Roman" w:eastAsia="DejaVu Sans" w:hAnsi="Times New Roman" w:cs="Times New Roman"/>
      <w:sz w:val="24"/>
      <w:szCs w:val="24"/>
    </w:rPr>
  </w:style>
  <w:style w:type="character" w:styleId="af">
    <w:name w:val="Strong"/>
    <w:basedOn w:val="a0"/>
    <w:qFormat/>
    <w:rsid w:val="00664B42"/>
    <w:rPr>
      <w:b/>
      <w:bCs/>
    </w:rPr>
  </w:style>
  <w:style w:type="paragraph" w:customStyle="1" w:styleId="normacttext">
    <w:name w:val="norm_act_text"/>
    <w:basedOn w:val="a"/>
    <w:rsid w:val="005F0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qFormat/>
    <w:rsid w:val="00151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51E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151EAD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151EAD"/>
    <w:pPr>
      <w:widowControl w:val="0"/>
      <w:autoSpaceDE w:val="0"/>
      <w:autoSpaceDN w:val="0"/>
      <w:adjustRightInd w:val="0"/>
      <w:spacing w:after="0" w:line="35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151E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151EAD"/>
    <w:rPr>
      <w:rFonts w:ascii="Tahoma" w:hAnsi="Tahoma" w:cs="Tahoma"/>
      <w:b/>
      <w:bCs/>
      <w:sz w:val="24"/>
      <w:szCs w:val="24"/>
    </w:rPr>
  </w:style>
  <w:style w:type="character" w:customStyle="1" w:styleId="FontStyle14">
    <w:name w:val="Font Style14"/>
    <w:rsid w:val="00151EAD"/>
    <w:rPr>
      <w:rFonts w:ascii="Times New Roman" w:hAnsi="Times New Roman" w:cs="Times New Roman"/>
      <w:sz w:val="20"/>
      <w:szCs w:val="20"/>
    </w:rPr>
  </w:style>
  <w:style w:type="character" w:customStyle="1" w:styleId="af1">
    <w:name w:val="Основной текст_"/>
    <w:link w:val="61"/>
    <w:rsid w:val="006A4BA4"/>
    <w:rPr>
      <w:b/>
      <w:bCs/>
      <w:sz w:val="19"/>
      <w:szCs w:val="19"/>
      <w:shd w:val="clear" w:color="auto" w:fill="FFFFFF"/>
    </w:rPr>
  </w:style>
  <w:style w:type="paragraph" w:customStyle="1" w:styleId="61">
    <w:name w:val="Основной текст6"/>
    <w:basedOn w:val="a"/>
    <w:link w:val="af1"/>
    <w:rsid w:val="006A4BA4"/>
    <w:pPr>
      <w:widowControl w:val="0"/>
      <w:shd w:val="clear" w:color="auto" w:fill="FFFFFF"/>
      <w:spacing w:after="0" w:line="245" w:lineRule="exact"/>
      <w:ind w:hanging="4380"/>
      <w:jc w:val="center"/>
    </w:pPr>
    <w:rPr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AA6A7-5128-4AEE-AA75-31FD403A9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19</Pages>
  <Words>7885</Words>
  <Characters>44945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ЕЕ</cp:lastModifiedBy>
  <cp:revision>38</cp:revision>
  <cp:lastPrinted>2024-12-05T09:22:00Z</cp:lastPrinted>
  <dcterms:created xsi:type="dcterms:W3CDTF">2022-08-22T04:47:00Z</dcterms:created>
  <dcterms:modified xsi:type="dcterms:W3CDTF">2024-12-05T09:25:00Z</dcterms:modified>
</cp:coreProperties>
</file>