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6" w:rsidRPr="008E6906" w:rsidRDefault="008E6906" w:rsidP="008E690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bCs/>
          <w:color w:val="000000"/>
          <w:sz w:val="24"/>
          <w:szCs w:val="24"/>
          <w:lang w:eastAsia="ru-RU"/>
        </w:rPr>
      </w:pPr>
    </w:p>
    <w:p w:rsidR="008E6906" w:rsidRPr="008E6906" w:rsidRDefault="008E6906" w:rsidP="008E69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32"/>
          <w:szCs w:val="32"/>
          <w:lang w:eastAsia="ar-SA"/>
        </w:rPr>
      </w:pPr>
      <w:r w:rsidRPr="008E6906">
        <w:rPr>
          <w:rFonts w:ascii="Times New Roman" w:eastAsia="Times New Roman" w:hAnsi="Times New Roman" w:cs="Calibri"/>
          <w:color w:val="000000"/>
          <w:sz w:val="32"/>
          <w:szCs w:val="32"/>
          <w:lang w:eastAsia="ar-SA"/>
        </w:rPr>
        <w:t>Министерство образования и науки Нижегородской области</w:t>
      </w:r>
    </w:p>
    <w:p w:rsidR="008E6906" w:rsidRPr="008E6906" w:rsidRDefault="008E6906" w:rsidP="008E690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32"/>
          <w:szCs w:val="32"/>
          <w:lang w:eastAsia="ar-SA"/>
        </w:rPr>
      </w:pPr>
      <w:r w:rsidRPr="008E6906">
        <w:rPr>
          <w:rFonts w:ascii="Times New Roman" w:eastAsia="Times New Roman" w:hAnsi="Times New Roman" w:cs="Calibri"/>
          <w:color w:val="000000"/>
          <w:sz w:val="32"/>
          <w:szCs w:val="32"/>
          <w:lang w:eastAsia="ar-SA"/>
        </w:rPr>
        <w:t xml:space="preserve">       Государственное бюджетное профессиональное образовательное учреждение</w:t>
      </w:r>
      <w:r w:rsidRPr="008E6906">
        <w:rPr>
          <w:rFonts w:ascii="Times New Roman" w:eastAsia="Times New Roman" w:hAnsi="Times New Roman" w:cs="Calibri"/>
          <w:color w:val="000000"/>
          <w:sz w:val="32"/>
          <w:szCs w:val="32"/>
          <w:lang w:eastAsia="ar-SA"/>
        </w:rPr>
        <w:br/>
        <w:t xml:space="preserve">       </w:t>
      </w:r>
      <w:r w:rsidRPr="008E6906">
        <w:rPr>
          <w:rFonts w:ascii="Times New Roman" w:eastAsia="Times New Roman" w:hAnsi="Times New Roman" w:cs="Calibri"/>
          <w:b/>
          <w:color w:val="000000"/>
          <w:sz w:val="32"/>
          <w:szCs w:val="32"/>
          <w:lang w:eastAsia="ar-SA"/>
        </w:rPr>
        <w:t>«Ветлужский лесоагротехнический техникум»</w:t>
      </w:r>
    </w:p>
    <w:p w:rsidR="008E6906" w:rsidRPr="008E6906" w:rsidRDefault="008E6906" w:rsidP="008E6906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36"/>
          <w:szCs w:val="36"/>
        </w:rPr>
      </w:pPr>
    </w:p>
    <w:p w:rsidR="008E6906" w:rsidRPr="008E6906" w:rsidRDefault="008E6906" w:rsidP="008E6906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8E6906" w:rsidRPr="008E6906" w:rsidTr="00863254">
        <w:trPr>
          <w:trHeight w:val="426"/>
        </w:trPr>
        <w:tc>
          <w:tcPr>
            <w:tcW w:w="5138" w:type="dxa"/>
          </w:tcPr>
          <w:p w:rsidR="008E6906" w:rsidRPr="008E6906" w:rsidRDefault="00CF5573" w:rsidP="008E690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hideMark/>
          </w:tcPr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8E6906" w:rsidRPr="008E6906" w:rsidTr="00863254">
        <w:trPr>
          <w:trHeight w:val="1595"/>
        </w:trPr>
        <w:tc>
          <w:tcPr>
            <w:tcW w:w="5138" w:type="dxa"/>
            <w:hideMark/>
          </w:tcPr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>на заседании МК технолого-экономического цикла</w:t>
            </w:r>
          </w:p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>руководитель МК</w:t>
            </w:r>
          </w:p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spellStart"/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>Т.А.Лавренова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8E6906" w:rsidRPr="008E6906" w:rsidTr="00863254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E6906" w:rsidRPr="008E6906" w:rsidRDefault="008E6906" w:rsidP="007B003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Calibri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6906">
                    <w:rPr>
                      <w:rFonts w:ascii="Times New Roman" w:eastAsia="Calibri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Протокол  № </w:t>
            </w:r>
          </w:p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от «  »</w:t>
            </w: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____________  </w:t>
            </w: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>2024     г.</w:t>
            </w:r>
          </w:p>
        </w:tc>
        <w:tc>
          <w:tcPr>
            <w:tcW w:w="4468" w:type="dxa"/>
          </w:tcPr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Заместитель директора  </w:t>
            </w:r>
          </w:p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по учебно-производственной  работе </w:t>
            </w:r>
          </w:p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proofErr w:type="spellStart"/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>А.А.Хухрин</w:t>
            </w:r>
            <w:proofErr w:type="spellEnd"/>
            <w:r w:rsidRPr="008E690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8E6906" w:rsidRPr="008E6906" w:rsidTr="00863254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E6906" w:rsidRPr="008E6906" w:rsidRDefault="008E6906" w:rsidP="007B003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Calibri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6906">
                    <w:rPr>
                      <w:rFonts w:ascii="Times New Roman" w:eastAsia="Calibri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8E6906" w:rsidRPr="008E6906" w:rsidRDefault="008E6906" w:rsidP="008E6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sz w:val="36"/>
          <w:szCs w:val="36"/>
        </w:rPr>
      </w:pPr>
    </w:p>
    <w:p w:rsidR="008E6906" w:rsidRPr="008E6906" w:rsidRDefault="008E6906" w:rsidP="008E6906">
      <w:pPr>
        <w:spacing w:after="0" w:line="259" w:lineRule="auto"/>
        <w:jc w:val="center"/>
        <w:rPr>
          <w:rFonts w:ascii="Times New Roman" w:eastAsia="OfficinaSansBookC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Calibri"/>
          <w:b/>
          <w:color w:val="000000"/>
          <w:sz w:val="36"/>
          <w:szCs w:val="36"/>
          <w:lang w:eastAsia="ru-RU"/>
        </w:rPr>
        <w:t xml:space="preserve">Фонд оценочных средств </w:t>
      </w:r>
      <w:r>
        <w:rPr>
          <w:rFonts w:ascii="Times New Roman" w:eastAsia="OfficinaSansBookC" w:hAnsi="Times New Roman" w:cs="Times New Roman"/>
          <w:b/>
          <w:sz w:val="36"/>
          <w:szCs w:val="36"/>
          <w:lang w:eastAsia="ru-RU"/>
        </w:rPr>
        <w:t>у</w:t>
      </w:r>
      <w:r w:rsidRPr="008E6906">
        <w:rPr>
          <w:rFonts w:ascii="Times New Roman" w:eastAsia="OfficinaSansBookC" w:hAnsi="Times New Roman" w:cs="Times New Roman"/>
          <w:b/>
          <w:sz w:val="36"/>
          <w:szCs w:val="36"/>
          <w:lang w:eastAsia="ru-RU"/>
        </w:rPr>
        <w:t>чебной дисциплины</w:t>
      </w:r>
    </w:p>
    <w:p w:rsidR="008E6906" w:rsidRPr="008E6906" w:rsidRDefault="008E6906" w:rsidP="008E6906">
      <w:pPr>
        <w:spacing w:after="160" w:line="259" w:lineRule="auto"/>
        <w:ind w:right="-7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69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ОП.13 Бережливое производство</w:t>
      </w:r>
    </w:p>
    <w:p w:rsidR="008E6906" w:rsidRPr="008E6906" w:rsidRDefault="008E6906" w:rsidP="008E6906">
      <w:pPr>
        <w:spacing w:after="160" w:line="259" w:lineRule="auto"/>
        <w:ind w:right="-7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E69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Образовательной программы среднего профессионального образования ППССЗ </w:t>
      </w:r>
      <w:r w:rsidRPr="008E690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 специальности</w:t>
      </w:r>
      <w:bookmarkStart w:id="0" w:name="_Hlk133146372"/>
      <w:r w:rsidRPr="008E690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СПО</w:t>
      </w:r>
    </w:p>
    <w:p w:rsidR="008E6906" w:rsidRPr="008E6906" w:rsidRDefault="008E6906" w:rsidP="008E6906">
      <w:pPr>
        <w:spacing w:after="160" w:line="259" w:lineRule="auto"/>
        <w:ind w:right="-7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E6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09.02.07 </w:t>
      </w:r>
      <w:r w:rsidRPr="008E6906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ru-RU"/>
        </w:rPr>
        <w:t>Информационные системы и программирование</w:t>
      </w:r>
      <w:bookmarkEnd w:id="0"/>
    </w:p>
    <w:p w:rsidR="008E6906" w:rsidRPr="008E6906" w:rsidRDefault="008E6906" w:rsidP="008E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6906" w:rsidRPr="008E6906" w:rsidRDefault="008E6906" w:rsidP="008E6906">
      <w:pPr>
        <w:spacing w:after="160" w:line="240" w:lineRule="auto"/>
        <w:jc w:val="center"/>
        <w:rPr>
          <w:rFonts w:ascii="Times New Roman" w:eastAsia="Times New Roman" w:hAnsi="Times New Roman" w:cs="Calibri"/>
          <w:b/>
          <w:color w:val="000000"/>
          <w:sz w:val="36"/>
          <w:szCs w:val="36"/>
          <w:lang w:eastAsia="ru-RU"/>
        </w:rPr>
      </w:pP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Default="008E6906" w:rsidP="008E6906">
      <w:pPr>
        <w:spacing w:after="16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8E6906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Форма обучения: очная</w:t>
      </w:r>
    </w:p>
    <w:p w:rsidR="007B003F" w:rsidRPr="008E6906" w:rsidRDefault="007B003F" w:rsidP="008E6906">
      <w:pPr>
        <w:spacing w:after="16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Профиль получаемого профессионального образования: технический</w:t>
      </w: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Pr="008E6906" w:rsidRDefault="008E6906" w:rsidP="008E6906">
      <w:pPr>
        <w:spacing w:after="160" w:line="240" w:lineRule="auto"/>
        <w:rPr>
          <w:rFonts w:ascii="Times New Roman" w:eastAsia="Times New Roman" w:hAnsi="Times New Roman" w:cs="Calibri"/>
          <w:b/>
          <w:color w:val="000000"/>
          <w:lang w:eastAsia="ru-RU"/>
        </w:rPr>
      </w:pPr>
    </w:p>
    <w:p w:rsidR="008E6906" w:rsidRPr="008E6906" w:rsidRDefault="008E6906" w:rsidP="008E6906">
      <w:pPr>
        <w:spacing w:after="160" w:line="240" w:lineRule="auto"/>
        <w:jc w:val="center"/>
        <w:rPr>
          <w:rFonts w:ascii="Times New Roman" w:eastAsia="Times New Roman" w:hAnsi="Times New Roman" w:cs="Calibri"/>
          <w:color w:val="000000"/>
          <w:sz w:val="36"/>
          <w:szCs w:val="36"/>
          <w:lang w:eastAsia="ru-RU"/>
        </w:rPr>
      </w:pPr>
      <w:r w:rsidRPr="008E6906">
        <w:rPr>
          <w:rFonts w:ascii="Times New Roman" w:eastAsia="Times New Roman" w:hAnsi="Times New Roman" w:cs="Calibri"/>
          <w:color w:val="000000"/>
          <w:sz w:val="36"/>
          <w:szCs w:val="36"/>
          <w:lang w:eastAsia="ru-RU"/>
        </w:rPr>
        <w:t>Ветлужский муниципальный округ</w:t>
      </w:r>
    </w:p>
    <w:p w:rsidR="008E6906" w:rsidRPr="008E6906" w:rsidRDefault="008E6906" w:rsidP="008E6906">
      <w:pPr>
        <w:spacing w:after="160" w:line="259" w:lineRule="auto"/>
        <w:jc w:val="center"/>
        <w:rPr>
          <w:rFonts w:ascii="Times New Roman" w:eastAsia="OfficinaSansBookC" w:hAnsi="Times New Roman" w:cs="Times New Roman"/>
          <w:sz w:val="28"/>
          <w:szCs w:val="28"/>
          <w:lang w:eastAsia="ru-RU"/>
        </w:rPr>
      </w:pPr>
      <w:r w:rsidRPr="008E6906">
        <w:rPr>
          <w:rFonts w:ascii="Times New Roman" w:eastAsia="Times New Roman" w:hAnsi="Times New Roman" w:cs="Calibri"/>
          <w:bCs/>
          <w:color w:val="000000"/>
          <w:sz w:val="36"/>
          <w:szCs w:val="36"/>
          <w:lang w:eastAsia="ru-RU"/>
        </w:rPr>
        <w:t>2024 год</w:t>
      </w:r>
    </w:p>
    <w:p w:rsidR="000F6B6C" w:rsidRPr="000F6B6C" w:rsidRDefault="000F6B6C" w:rsidP="000F6B6C">
      <w:pPr>
        <w:spacing w:after="160" w:line="259" w:lineRule="auto"/>
        <w:ind w:right="-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Фонд оценочных средств разработан на основе рабочей программы, и в соответствии с требованиями ФГОС СПО</w:t>
      </w:r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F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общепрофессиональной дисциплины </w:t>
      </w:r>
      <w:r w:rsidRPr="008E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ОП.13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Бережливое производство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</w:t>
      </w:r>
      <w:r w:rsidRPr="008E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бразовательной программы среднего профессионального образования ППССЗ </w:t>
      </w:r>
      <w:r w:rsidRPr="008E69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специальности СПО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Pr="00FE6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специальности 09.02.07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FE67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Информационные системы </w:t>
      </w:r>
      <w:r w:rsidRPr="00FE67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 программирование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0F6B6C" w:rsidRPr="005E17B0" w:rsidRDefault="000F6B6C" w:rsidP="000F6B6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B6C" w:rsidRPr="005E17B0" w:rsidRDefault="000F6B6C" w:rsidP="000F6B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B6C" w:rsidRPr="00FE67DC" w:rsidRDefault="000F6B6C" w:rsidP="000F6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F6B6C" w:rsidRPr="00F07501" w:rsidRDefault="000F6B6C" w:rsidP="000F6B6C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6B6C" w:rsidRPr="003865A3" w:rsidRDefault="000F6B6C" w:rsidP="000F6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B6C" w:rsidRPr="003865A3" w:rsidRDefault="000F6B6C" w:rsidP="000F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0F6B6C">
      <w:pPr>
        <w:pStyle w:val="Style1"/>
        <w:widowControl/>
        <w:spacing w:before="115" w:line="276" w:lineRule="auto"/>
        <w:jc w:val="both"/>
        <w:rPr>
          <w:rStyle w:val="FontStyle54"/>
          <w:b w:val="0"/>
          <w:sz w:val="28"/>
          <w:szCs w:val="28"/>
        </w:rPr>
      </w:pPr>
      <w:r w:rsidRPr="000F6B6C">
        <w:rPr>
          <w:rStyle w:val="FontStyle54"/>
          <w:b w:val="0"/>
          <w:sz w:val="28"/>
          <w:szCs w:val="28"/>
        </w:rPr>
        <w:t>Организация-разработчик: ГБПОУ «Ветлужский лесоагротехнический техникум».</w:t>
      </w:r>
    </w:p>
    <w:p w:rsidR="000F6B6C" w:rsidRPr="000F6B6C" w:rsidRDefault="000F6B6C" w:rsidP="000F6B6C">
      <w:pPr>
        <w:pStyle w:val="Style1"/>
        <w:widowControl/>
        <w:spacing w:before="115" w:line="276" w:lineRule="auto"/>
        <w:jc w:val="both"/>
        <w:rPr>
          <w:rStyle w:val="FontStyle54"/>
          <w:b w:val="0"/>
          <w:sz w:val="28"/>
          <w:szCs w:val="28"/>
        </w:rPr>
      </w:pPr>
    </w:p>
    <w:p w:rsidR="000F6B6C" w:rsidRPr="00CA5157" w:rsidRDefault="000F6B6C" w:rsidP="000F6B6C">
      <w:pPr>
        <w:tabs>
          <w:tab w:val="left" w:pos="426"/>
        </w:tabs>
        <w:spacing w:line="240" w:lineRule="auto"/>
        <w:ind w:left="1985" w:hanging="198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Разработчик–Н.Г.Лебедева, преподаватель </w:t>
      </w:r>
      <w:r w:rsidRPr="00CA5157">
        <w:rPr>
          <w:rFonts w:ascii="Times New Roman" w:hAnsi="Times New Roman"/>
          <w:bCs/>
          <w:color w:val="000000"/>
          <w:sz w:val="28"/>
          <w:szCs w:val="28"/>
        </w:rPr>
        <w:t xml:space="preserve">биологии и химии </w:t>
      </w:r>
      <w:r>
        <w:rPr>
          <w:rFonts w:ascii="Times New Roman" w:hAnsi="Times New Roman"/>
          <w:bCs/>
          <w:color w:val="000000"/>
          <w:sz w:val="28"/>
          <w:szCs w:val="28"/>
        </w:rPr>
        <w:t>1 квалификационная категория</w:t>
      </w:r>
    </w:p>
    <w:p w:rsidR="000F6B6C" w:rsidRPr="003865A3" w:rsidRDefault="000F6B6C" w:rsidP="000F6B6C">
      <w:pPr>
        <w:rPr>
          <w:rFonts w:ascii="Times New Roman" w:hAnsi="Times New Roman" w:cs="Times New Roman"/>
          <w:sz w:val="28"/>
          <w:szCs w:val="28"/>
        </w:rPr>
      </w:pPr>
    </w:p>
    <w:p w:rsidR="008E6906" w:rsidRDefault="008E6906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6C" w:rsidRDefault="000F6B6C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906" w:rsidRDefault="008E6906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906" w:rsidRDefault="008E6906" w:rsidP="008E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685" w:rsidRPr="00C055B4" w:rsidRDefault="00831685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B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725F3" w:rsidRPr="00C055B4">
        <w:rPr>
          <w:rFonts w:ascii="Times New Roman" w:hAnsi="Times New Roman" w:cs="Times New Roman"/>
          <w:b/>
          <w:sz w:val="28"/>
          <w:szCs w:val="28"/>
        </w:rPr>
        <w:t>Паспорт комплекта оценочных средств</w:t>
      </w:r>
    </w:p>
    <w:p w:rsidR="00831685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1.1 Область применения </w:t>
      </w:r>
      <w:r w:rsidR="00831685" w:rsidRPr="00C055B4">
        <w:rPr>
          <w:rFonts w:ascii="Times New Roman" w:hAnsi="Times New Roman" w:cs="Times New Roman"/>
          <w:sz w:val="28"/>
          <w:szCs w:val="28"/>
        </w:rPr>
        <w:t>фонда</w:t>
      </w:r>
      <w:r w:rsidRPr="00C055B4">
        <w:rPr>
          <w:rFonts w:ascii="Times New Roman" w:hAnsi="Times New Roman" w:cs="Times New Roman"/>
          <w:sz w:val="28"/>
          <w:szCs w:val="28"/>
        </w:rPr>
        <w:t xml:space="preserve"> оценочных средств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685" w:rsidRPr="00C055B4">
        <w:rPr>
          <w:rFonts w:ascii="Times New Roman" w:hAnsi="Times New Roman" w:cs="Times New Roman"/>
          <w:sz w:val="28"/>
          <w:szCs w:val="28"/>
        </w:rPr>
        <w:t>Фонд оценочных средства (Ф</w:t>
      </w:r>
      <w:r w:rsidR="00FE7941" w:rsidRPr="00C055B4">
        <w:rPr>
          <w:rFonts w:ascii="Times New Roman" w:hAnsi="Times New Roman" w:cs="Times New Roman"/>
          <w:sz w:val="28"/>
          <w:szCs w:val="28"/>
        </w:rPr>
        <w:t>ОС) предназначен</w:t>
      </w:r>
      <w:r w:rsidRPr="00C055B4">
        <w:rPr>
          <w:rFonts w:ascii="Times New Roman" w:hAnsi="Times New Roman" w:cs="Times New Roman"/>
          <w:sz w:val="28"/>
          <w:szCs w:val="28"/>
        </w:rPr>
        <w:t xml:space="preserve"> для контроля и оценки образовательных достижений обучающихся, освоивших пр</w:t>
      </w:r>
      <w:r w:rsidR="00CF5573" w:rsidRPr="00C055B4">
        <w:rPr>
          <w:rFonts w:ascii="Times New Roman" w:hAnsi="Times New Roman" w:cs="Times New Roman"/>
          <w:sz w:val="28"/>
          <w:szCs w:val="28"/>
        </w:rPr>
        <w:t xml:space="preserve">ограмму учебной дисциплины 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 </w:t>
      </w:r>
      <w:r w:rsidR="00CF5573" w:rsidRPr="00C055B4">
        <w:rPr>
          <w:rFonts w:ascii="Times New Roman" w:hAnsi="Times New Roman" w:cs="Times New Roman"/>
          <w:sz w:val="28"/>
          <w:szCs w:val="28"/>
        </w:rPr>
        <w:t>ОП 13</w:t>
      </w:r>
      <w:r w:rsidR="00FE7941" w:rsidRPr="00C055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941" w:rsidRPr="00C055B4">
        <w:rPr>
          <w:rFonts w:ascii="Times New Roman" w:hAnsi="Times New Roman" w:cs="Times New Roman"/>
          <w:sz w:val="28"/>
          <w:szCs w:val="28"/>
        </w:rPr>
        <w:t xml:space="preserve"> «Бережливое производство». ФОС включае</w:t>
      </w:r>
      <w:r w:rsidRPr="00C055B4">
        <w:rPr>
          <w:rFonts w:ascii="Times New Roman" w:hAnsi="Times New Roman" w:cs="Times New Roman"/>
          <w:sz w:val="28"/>
          <w:szCs w:val="28"/>
        </w:rPr>
        <w:t>т контрольные материалы для проведения текущей и промежуточной аттестации в форме дифф</w:t>
      </w:r>
      <w:r w:rsidR="00FE7941" w:rsidRPr="00C055B4">
        <w:rPr>
          <w:rFonts w:ascii="Times New Roman" w:hAnsi="Times New Roman" w:cs="Times New Roman"/>
          <w:sz w:val="28"/>
          <w:szCs w:val="28"/>
        </w:rPr>
        <w:t>еренцированного зачета. Ф</w:t>
      </w:r>
      <w:r w:rsidRPr="00C055B4">
        <w:rPr>
          <w:rFonts w:ascii="Times New Roman" w:hAnsi="Times New Roman" w:cs="Times New Roman"/>
          <w:sz w:val="28"/>
          <w:szCs w:val="28"/>
        </w:rPr>
        <w:t xml:space="preserve">ОС 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 xml:space="preserve"> на основании рабочей пр</w:t>
      </w:r>
      <w:r w:rsidR="00FE7941" w:rsidRPr="00C055B4">
        <w:rPr>
          <w:rFonts w:ascii="Times New Roman" w:hAnsi="Times New Roman" w:cs="Times New Roman"/>
          <w:sz w:val="28"/>
          <w:szCs w:val="28"/>
        </w:rPr>
        <w:t>ограммы учебной дисциплины ОП 13</w:t>
      </w:r>
      <w:r w:rsidRPr="00C055B4">
        <w:rPr>
          <w:rFonts w:ascii="Times New Roman" w:hAnsi="Times New Roman" w:cs="Times New Roman"/>
          <w:sz w:val="28"/>
          <w:szCs w:val="28"/>
        </w:rPr>
        <w:t>.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 «Бережливое производство»</w:t>
      </w:r>
      <w:r w:rsidRPr="00C055B4">
        <w:rPr>
          <w:rFonts w:ascii="Times New Roman" w:hAnsi="Times New Roman" w:cs="Times New Roman"/>
          <w:sz w:val="28"/>
          <w:szCs w:val="28"/>
        </w:rPr>
        <w:t>.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>1.2 Цели и задачи учебной дисциплины – требования к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 результатам освоения программы.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уметь: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У1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ыделять деятельность, создающую ценность, определять ценности потребителя.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У2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роводить хронометраж работы оператора.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У3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троить карту потока создания ценности.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У4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>азрабатывать план мероприятий по достижению целей улучшений. У5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ыявлять потери в процессах, предлагать пути улучшения.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У6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пределять возможности и риски методов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У7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рименять систему 5С на рабочем месте.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У8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пределять первопричины проблем.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У9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>рименять методы и инструменты бережливого производства.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У10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азрабатывать стандарты работы в соответствии с их назначением. 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Понятие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Ценности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З3 Принципы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Понятие потока создания ценности.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</w:t>
      </w:r>
      <w:r w:rsidR="00C055B4">
        <w:rPr>
          <w:rFonts w:ascii="Times New Roman" w:hAnsi="Times New Roman" w:cs="Times New Roman"/>
          <w:sz w:val="28"/>
          <w:szCs w:val="28"/>
        </w:rPr>
        <w:t xml:space="preserve">  </w:t>
      </w:r>
      <w:r w:rsidRPr="00C055B4">
        <w:rPr>
          <w:rFonts w:ascii="Times New Roman" w:hAnsi="Times New Roman" w:cs="Times New Roman"/>
          <w:sz w:val="28"/>
          <w:szCs w:val="28"/>
        </w:rPr>
        <w:t xml:space="preserve">З5 Понятие потерь.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Классификация потерь.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Виды потерь на производстве и в офисе.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З8 Понятие инструмента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Понятие метода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З10 Виды методов и инструментов бережливого производства. 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З11 Назначение и описание методов бережливого </w:t>
      </w:r>
      <w:proofErr w:type="gramStart"/>
      <w:r w:rsidR="001725F3" w:rsidRPr="00C055B4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="001725F3" w:rsidRPr="00C055B4">
        <w:rPr>
          <w:rFonts w:ascii="Times New Roman" w:hAnsi="Times New Roman" w:cs="Times New Roman"/>
          <w:sz w:val="28"/>
          <w:szCs w:val="28"/>
        </w:rPr>
        <w:t xml:space="preserve"> и используемые инструменты.</w:t>
      </w:r>
    </w:p>
    <w:p w:rsidR="00FE7941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F3" w:rsidRPr="00C055B4">
        <w:rPr>
          <w:rFonts w:ascii="Times New Roman" w:hAnsi="Times New Roman" w:cs="Times New Roman"/>
          <w:sz w:val="28"/>
          <w:szCs w:val="28"/>
        </w:rPr>
        <w:t xml:space="preserve">З12 Инструменты для анализа и решения проблем. </w:t>
      </w: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>Профессиональные (ПК) и о</w:t>
      </w:r>
      <w:r w:rsidR="00FE7941" w:rsidRPr="00C055B4">
        <w:rPr>
          <w:rFonts w:ascii="Times New Roman" w:hAnsi="Times New Roman" w:cs="Times New Roman"/>
          <w:sz w:val="28"/>
          <w:szCs w:val="28"/>
        </w:rPr>
        <w:t xml:space="preserve">бщие (ОК) компетенции, которые </w:t>
      </w:r>
      <w:r w:rsidRPr="00C055B4">
        <w:rPr>
          <w:rFonts w:ascii="Times New Roman" w:hAnsi="Times New Roman" w:cs="Times New Roman"/>
          <w:sz w:val="28"/>
          <w:szCs w:val="28"/>
        </w:rPr>
        <w:t xml:space="preserve"> актуализируются при изучении учебной дисциплины: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ОК 03. Планировать и реализовывать собственное профессиональное и личностное развитие.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lastRenderedPageBreak/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ПК 1.1. Формировать алгоритмы разработки программных модулей в соответствии с техническим заданием. 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ПК 5.2. Разрабатывать проектную документацию на разработку информационной системы в соответствии с требованиями заказчика. 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ПК 7.1. Выявлять технические проблемы, возникающие в процессе эксплуатации баз данных и серверов. </w:t>
      </w:r>
    </w:p>
    <w:p w:rsidR="00C055B4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>ПК 11.2. Проектировать базу данных на осн</w:t>
      </w:r>
      <w:r w:rsidR="00C055B4">
        <w:rPr>
          <w:rFonts w:ascii="Times New Roman" w:hAnsi="Times New Roman" w:cs="Times New Roman"/>
          <w:sz w:val="28"/>
          <w:szCs w:val="28"/>
        </w:rPr>
        <w:t>ове анализа предметной области.</w:t>
      </w:r>
    </w:p>
    <w:p w:rsid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Перечень знаний, умений, навыков в </w:t>
      </w:r>
      <w:r w:rsidR="00C055B4" w:rsidRPr="00C055B4">
        <w:rPr>
          <w:rFonts w:ascii="Times New Roman" w:hAnsi="Times New Roman" w:cs="Times New Roman"/>
          <w:sz w:val="28"/>
          <w:szCs w:val="28"/>
        </w:rPr>
        <w:t xml:space="preserve">соответствии со спецификацией стандарта компетенции </w:t>
      </w:r>
      <w:proofErr w:type="spellStart"/>
      <w:r w:rsidR="00C055B4" w:rsidRPr="00C055B4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C055B4" w:rsidRPr="00C05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5B4" w:rsidRPr="00C055B4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="00C055B4" w:rsidRPr="00C055B4">
        <w:rPr>
          <w:rFonts w:ascii="Times New Roman" w:hAnsi="Times New Roman" w:cs="Times New Roman"/>
          <w:sz w:val="28"/>
          <w:szCs w:val="28"/>
        </w:rPr>
        <w:t>, которые актуализируются при изучении учебной дисциплины: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1) знать и понимать: методы планирования своей работы;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2) знать и понимать: методы эффективной работы в составе команды;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3) знать и понимать: методы демонстрации и презентации материала;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4) уметь: применять аналитические навыки для диагностики и устранения неисправностей в работе информационных систем и сетей;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5) уметь: осуществлять поиск информации в открытых источниках и работать с технической документацией.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 Планируемые личностные результаты освоения рабочей программы 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ЛР 4. 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формированию в </w:t>
      </w:r>
      <w:r w:rsidRPr="00C055B4">
        <w:rPr>
          <w:rFonts w:ascii="Times New Roman" w:hAnsi="Times New Roman" w:cs="Times New Roman"/>
          <w:sz w:val="28"/>
          <w:szCs w:val="28"/>
        </w:rPr>
        <w:t xml:space="preserve"> сетевой среде личностно и профессионального конструктивного «цифрового следа». 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 xml:space="preserve">ЛР 7. 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0A3685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цифровой.</w:t>
      </w: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B4" w:rsidRPr="00C055B4" w:rsidRDefault="00C055B4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41" w:rsidRPr="00C055B4" w:rsidRDefault="001725F3" w:rsidP="00C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B4">
        <w:rPr>
          <w:rFonts w:ascii="Times New Roman" w:hAnsi="Times New Roman" w:cs="Times New Roman"/>
          <w:sz w:val="28"/>
          <w:szCs w:val="28"/>
        </w:rPr>
        <w:lastRenderedPageBreak/>
        <w:t>2. Комплект оценочных сре</w:t>
      </w:r>
      <w:proofErr w:type="gramStart"/>
      <w:r w:rsidRPr="00C055B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055B4">
        <w:rPr>
          <w:rFonts w:ascii="Times New Roman" w:hAnsi="Times New Roman" w:cs="Times New Roman"/>
          <w:sz w:val="28"/>
          <w:szCs w:val="28"/>
        </w:rPr>
        <w:t>я текущей аттестации</w:t>
      </w:r>
    </w:p>
    <w:p w:rsidR="00FE7941" w:rsidRDefault="001725F3" w:rsidP="00FE7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2.1. Практические задания</w:t>
      </w:r>
    </w:p>
    <w:p w:rsidR="005F4698" w:rsidRPr="00D93150" w:rsidRDefault="001725F3" w:rsidP="005F4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906">
        <w:rPr>
          <w:rFonts w:ascii="Times New Roman" w:hAnsi="Times New Roman" w:cs="Times New Roman"/>
          <w:sz w:val="28"/>
          <w:szCs w:val="28"/>
        </w:rPr>
        <w:t xml:space="preserve"> </w:t>
      </w:r>
      <w:r w:rsidRPr="00D93150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>.</w:t>
      </w:r>
      <w:r w:rsidR="005F4698"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r w:rsidR="005F4698" w:rsidRPr="00D93150">
        <w:rPr>
          <w:rFonts w:ascii="Times New Roman" w:hAnsi="Times New Roman" w:cs="Times New Roman"/>
          <w:sz w:val="24"/>
          <w:szCs w:val="24"/>
        </w:rPr>
        <w:t>Охарактеризуйте ценности бережливого производства. Раскройте содержание принципов бережливого производства на примерах.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ПЗ3. </w:t>
      </w:r>
      <w:r w:rsidR="00D93150" w:rsidRPr="00D93150">
        <w:rPr>
          <w:rFonts w:ascii="Times New Roman" w:hAnsi="Times New Roman" w:cs="Times New Roman"/>
          <w:sz w:val="24"/>
          <w:szCs w:val="24"/>
        </w:rPr>
        <w:t>Составьте сравнительную таблицу «Методы бережливого производства», в которой отразите общие черты и отличия основных методов бережливого производства.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>.</w:t>
      </w:r>
      <w:r w:rsidR="00D93150" w:rsidRPr="00D93150">
        <w:rPr>
          <w:rFonts w:ascii="Times New Roman" w:hAnsi="Times New Roman" w:cs="Times New Roman"/>
          <w:sz w:val="24"/>
          <w:szCs w:val="24"/>
        </w:rPr>
        <w:t xml:space="preserve"> Приведите пример потока создания ценности. Раскройте, в чем заключается ценность, создаваемая в этом потоке. Определите в этом потоке действия, создающие ценность, и действия, которые необходимы, но ценности не создающие</w:t>
      </w:r>
    </w:p>
    <w:p w:rsidR="00D93150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ПЗ5.</w:t>
      </w:r>
      <w:r w:rsidR="00D93150" w:rsidRPr="00D93150">
        <w:rPr>
          <w:rFonts w:ascii="Times New Roman" w:hAnsi="Times New Roman" w:cs="Times New Roman"/>
          <w:sz w:val="24"/>
          <w:szCs w:val="24"/>
        </w:rPr>
        <w:t>Выбор темы бережливого проекта для команды. Разработка паспорта проекта. Картирование потока создания ценностей по проекту в соответствии с профилем (направленностью) профессиональной деятельности в соответствии с предложенным алгоритмом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r w:rsidR="00D93150" w:rsidRPr="00D93150">
        <w:rPr>
          <w:rFonts w:ascii="Times New Roman" w:hAnsi="Times New Roman" w:cs="Times New Roman"/>
          <w:sz w:val="24"/>
          <w:szCs w:val="24"/>
        </w:rPr>
        <w:t>Разработка анкеты для оценки ценности результата деятельности (услуги/продукта) глазами заказчика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3150" w:rsidRPr="00D93150">
        <w:rPr>
          <w:rFonts w:ascii="Times New Roman" w:hAnsi="Times New Roman" w:cs="Times New Roman"/>
          <w:sz w:val="24"/>
          <w:szCs w:val="24"/>
        </w:rPr>
        <w:t>Выбор инструментов решения проблемы в рамках реализуемого проекта по результатам картирования (Техника 4W+2H + декомпозиция проблемы изучение причин возникновения, разработка корректирующих действий</w:t>
      </w:r>
      <w:proofErr w:type="gramEnd"/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ПЗ8. </w:t>
      </w:r>
      <w:r w:rsidR="00D93150" w:rsidRPr="00D93150">
        <w:rPr>
          <w:rFonts w:ascii="Times New Roman" w:hAnsi="Times New Roman" w:cs="Times New Roman"/>
          <w:sz w:val="24"/>
          <w:szCs w:val="24"/>
        </w:rPr>
        <w:t xml:space="preserve">Построение диаграммы </w:t>
      </w:r>
      <w:proofErr w:type="spellStart"/>
      <w:r w:rsidR="00D93150" w:rsidRPr="00D93150">
        <w:rPr>
          <w:rFonts w:ascii="Times New Roman" w:hAnsi="Times New Roman" w:cs="Times New Roman"/>
          <w:sz w:val="24"/>
          <w:szCs w:val="24"/>
        </w:rPr>
        <w:t>Ишикавы</w:t>
      </w:r>
      <w:proofErr w:type="spellEnd"/>
      <w:r w:rsidR="00D93150" w:rsidRPr="00D93150">
        <w:rPr>
          <w:rFonts w:ascii="Times New Roman" w:hAnsi="Times New Roman" w:cs="Times New Roman"/>
          <w:sz w:val="24"/>
          <w:szCs w:val="24"/>
        </w:rPr>
        <w:t xml:space="preserve"> по актуальной проблеме профессиональной деятельности (варианты: «дерево целей», «дерево проблем», ментальная карта)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 xml:space="preserve">. </w:t>
      </w:r>
      <w:r w:rsidR="00D93150" w:rsidRPr="00D93150">
        <w:rPr>
          <w:rFonts w:ascii="Times New Roman" w:hAnsi="Times New Roman" w:cs="Times New Roman"/>
          <w:sz w:val="24"/>
          <w:szCs w:val="24"/>
        </w:rPr>
        <w:t>Приведите примеры семи видов потерь на производстве. Приведите  примеры семи видов потерь в офисе.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ПЗ10. Разработайте стандартную операционную карту «Уборка рабочего места» для офисного работника.</w:t>
      </w:r>
    </w:p>
    <w:p w:rsidR="00FE7941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ПЗ11. </w:t>
      </w:r>
      <w:r w:rsidR="00D93150" w:rsidRPr="00D93150">
        <w:rPr>
          <w:rFonts w:ascii="Times New Roman" w:hAnsi="Times New Roman" w:cs="Times New Roman"/>
          <w:sz w:val="24"/>
          <w:szCs w:val="24"/>
        </w:rPr>
        <w:t>. Описание системы «Пять «S» в соответствии со спецификой и профессиональной направленностью</w:t>
      </w:r>
    </w:p>
    <w:p w:rsidR="00D93150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 ПЗ12. </w:t>
      </w:r>
      <w:r w:rsidR="00D93150" w:rsidRPr="00D93150">
        <w:rPr>
          <w:rFonts w:ascii="Times New Roman" w:hAnsi="Times New Roman" w:cs="Times New Roman"/>
          <w:sz w:val="24"/>
          <w:szCs w:val="24"/>
        </w:rPr>
        <w:t xml:space="preserve">Метод «быстрая переналадка (SMED)» направлен на сокращение времени переналадки оборудования за счет преобразования внутренних действий по переналадке </w:t>
      </w:r>
      <w:proofErr w:type="gramStart"/>
      <w:r w:rsidR="00D93150" w:rsidRPr="00D931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93150" w:rsidRPr="00D93150">
        <w:rPr>
          <w:rFonts w:ascii="Times New Roman" w:hAnsi="Times New Roman" w:cs="Times New Roman"/>
          <w:sz w:val="24"/>
          <w:szCs w:val="24"/>
        </w:rPr>
        <w:t xml:space="preserve"> внешние. Охарактеризуйте чем внешние действия  отличаются от </w:t>
      </w:r>
      <w:proofErr w:type="gramStart"/>
      <w:r w:rsidR="00D93150" w:rsidRPr="00D93150">
        <w:rPr>
          <w:rFonts w:ascii="Times New Roman" w:hAnsi="Times New Roman" w:cs="Times New Roman"/>
          <w:sz w:val="24"/>
          <w:szCs w:val="24"/>
        </w:rPr>
        <w:t>внутренних</w:t>
      </w:r>
      <w:proofErr w:type="gramEnd"/>
      <w:r w:rsidR="00D93150" w:rsidRPr="00D93150">
        <w:rPr>
          <w:rFonts w:ascii="Times New Roman" w:hAnsi="Times New Roman" w:cs="Times New Roman"/>
          <w:sz w:val="24"/>
          <w:szCs w:val="24"/>
        </w:rPr>
        <w:t>. Приведите примеры.</w:t>
      </w:r>
    </w:p>
    <w:p w:rsidR="00D93150" w:rsidRPr="00D93150" w:rsidRDefault="001725F3" w:rsidP="00D9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 xml:space="preserve">ПЗ13. </w:t>
      </w:r>
      <w:r w:rsidR="00D93150" w:rsidRPr="00D93150">
        <w:rPr>
          <w:rFonts w:ascii="Times New Roman" w:hAnsi="Times New Roman" w:cs="Times New Roman"/>
          <w:sz w:val="24"/>
          <w:szCs w:val="24"/>
        </w:rPr>
        <w:t>Определение целей и способов их достижения. Подготовка вариантов решения с использованием методов БП</w:t>
      </w:r>
      <w:r w:rsidRPr="00D93150">
        <w:rPr>
          <w:rFonts w:ascii="Times New Roman" w:hAnsi="Times New Roman" w:cs="Times New Roman"/>
          <w:sz w:val="24"/>
          <w:szCs w:val="24"/>
        </w:rPr>
        <w:t xml:space="preserve"> ПЗ14. </w:t>
      </w:r>
      <w:r w:rsidR="00D93150"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типичных ошибок применения методов БП с учетом профиля деятельности</w:t>
      </w:r>
    </w:p>
    <w:p w:rsidR="00D93150" w:rsidRPr="00D93150" w:rsidRDefault="001725F3" w:rsidP="00D931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150">
        <w:rPr>
          <w:rFonts w:ascii="Times New Roman" w:hAnsi="Times New Roman" w:cs="Times New Roman"/>
          <w:sz w:val="24"/>
          <w:szCs w:val="24"/>
        </w:rPr>
        <w:t>ПЗ15</w:t>
      </w:r>
      <w:r w:rsidR="00D93150" w:rsidRPr="00D93150">
        <w:rPr>
          <w:rFonts w:ascii="Times New Roman" w:hAnsi="Times New Roman" w:cs="Times New Roman"/>
          <w:sz w:val="24"/>
          <w:szCs w:val="24"/>
        </w:rPr>
        <w:t>.</w:t>
      </w:r>
      <w:r w:rsidR="00D93150"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Применение методов мотивации персонала</w:t>
      </w:r>
    </w:p>
    <w:p w:rsidR="00D93150" w:rsidRPr="00D93150" w:rsidRDefault="00D93150" w:rsidP="00D931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150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практик эффективного использования человеческого потенциала</w:t>
      </w:r>
    </w:p>
    <w:p w:rsidR="00D93150" w:rsidRDefault="00D93150" w:rsidP="00D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ПЗ16</w:t>
      </w:r>
      <w:proofErr w:type="gramStart"/>
      <w:r w:rsidRPr="00D9315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93150">
        <w:rPr>
          <w:rFonts w:ascii="Times New Roman" w:hAnsi="Times New Roman" w:cs="Times New Roman"/>
          <w:sz w:val="24"/>
          <w:szCs w:val="24"/>
        </w:rPr>
        <w:t>аскройте 8 принципов TPM: Автономное обслуживание. Целенаправленное улучшение. Плановое техническое обслуживание. Управление качеством. Раннее управление оборудованием. Образование и обучение персонала. Административный и офисный TPM. Безопасность труда, окружающая среда и здравоохранение.</w:t>
      </w:r>
    </w:p>
    <w:p w:rsidR="00D93150" w:rsidRPr="00D93150" w:rsidRDefault="00D93150" w:rsidP="00D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ПЗ17</w:t>
      </w:r>
      <w:r w:rsidRPr="00D93150">
        <w:t xml:space="preserve"> </w:t>
      </w:r>
      <w:r>
        <w:t xml:space="preserve">. </w:t>
      </w:r>
      <w:r w:rsidRPr="00D93150">
        <w:rPr>
          <w:rFonts w:ascii="Times New Roman" w:hAnsi="Times New Roman" w:cs="Times New Roman"/>
          <w:sz w:val="24"/>
          <w:szCs w:val="24"/>
        </w:rPr>
        <w:t>Разработайте стандартную операционную карту «Уборка рабочего места» для офисного работника.</w:t>
      </w:r>
    </w:p>
    <w:p w:rsidR="00D93150" w:rsidRPr="00D93150" w:rsidRDefault="00D93150" w:rsidP="00D9315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150">
        <w:rPr>
          <w:rFonts w:ascii="Times New Roman" w:hAnsi="Times New Roman" w:cs="Times New Roman"/>
          <w:sz w:val="24"/>
          <w:szCs w:val="24"/>
        </w:rPr>
        <w:t>Самостоятельная работа Представление реализованных проектов «ИТОГОВАЯ ФАБРИКА ПРОЦЕССОВ»</w:t>
      </w:r>
    </w:p>
    <w:p w:rsidR="000F50F7" w:rsidRPr="000F50F7" w:rsidRDefault="000F50F7" w:rsidP="000F50F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FE7941" w:rsidRPr="00DC6334" w:rsidRDefault="001725F3" w:rsidP="007B003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34">
        <w:rPr>
          <w:rFonts w:ascii="Times New Roman" w:hAnsi="Times New Roman" w:cs="Times New Roman"/>
          <w:b/>
          <w:sz w:val="24"/>
          <w:szCs w:val="24"/>
        </w:rPr>
        <w:t xml:space="preserve"> 2.2. Тестовые задания </w:t>
      </w:r>
    </w:p>
    <w:p w:rsidR="00FE7941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Чем сис</w:t>
      </w:r>
      <w:r w:rsidR="000F50F7" w:rsidRPr="00DC6334">
        <w:rPr>
          <w:rFonts w:ascii="Times New Roman" w:hAnsi="Times New Roman" w:cs="Times New Roman"/>
          <w:sz w:val="24"/>
          <w:szCs w:val="24"/>
        </w:rPr>
        <w:t>тема бережливого производства о</w:t>
      </w:r>
      <w:r w:rsidRPr="00DC6334">
        <w:rPr>
          <w:rFonts w:ascii="Times New Roman" w:hAnsi="Times New Roman" w:cs="Times New Roman"/>
          <w:sz w:val="24"/>
          <w:szCs w:val="24"/>
        </w:rPr>
        <w:t xml:space="preserve">тличается от программы улучшения? </w:t>
      </w:r>
    </w:p>
    <w:p w:rsidR="00FE7941" w:rsidRPr="00DC6334" w:rsidRDefault="001725F3" w:rsidP="007B00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1) особый подход к управлению предприятием, позволяющий повышать качество работы через сокращение потерь </w:t>
      </w:r>
    </w:p>
    <w:p w:rsidR="00FE7941" w:rsidRPr="00DC6334" w:rsidRDefault="001725F3" w:rsidP="007B003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2) это программа радикальной перестройки всей системы управления 3) это способ компоновки различных типов оборудования </w:t>
      </w:r>
    </w:p>
    <w:p w:rsidR="00FE7941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. Что не указывает 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андон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E7941" w:rsidRPr="00DC6334" w:rsidRDefault="00FE7941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Состояние оборудования</w:t>
      </w:r>
    </w:p>
    <w:p w:rsidR="000F50F7" w:rsidRPr="00DC6334" w:rsidRDefault="00FE7941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Количество оставшегося материала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Плановые действия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Возникшая проблема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ТЗ3. К инструментам бережливого производства не относится: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«Точно вовремя»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Система TPM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Фабрика процессов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Картирование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Определите понятие «Точно вовремя (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just-in-time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, JIT)»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Система, при которой изделия производятся и доставляются в нужное место точно в нужное время и в нужном количестве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Система, при которой изделия производятся и доставляются в соответствии со временем работы поставщика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Система, при которой изделия доставляются в нужное место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9 ТЗ5. Что такое «вытягивающее производство»?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Процедуры, которые предотвращают появление дефектов в производственных процессах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Обработка изделий крупными партиями с максимальной скоростью, исходя из прогнозируемого спроса с последующим перемещением изделий на следующую производственную стадию или на склад, независимо от фактического темпа работы следующего процесса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Метод управления производством, при котором последующие операции сигнализируют о своих потребностях предыдущим операциям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. Перегрузка рабочих, сотрудников или мощностей при работе с повышенной интенсивностью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1725F3" w:rsidRPr="00DC6334">
        <w:rPr>
          <w:rFonts w:ascii="Times New Roman" w:hAnsi="Times New Roman" w:cs="Times New Roman"/>
          <w:sz w:val="24"/>
          <w:szCs w:val="24"/>
        </w:rPr>
        <w:t>Мури</w:t>
      </w:r>
      <w:proofErr w:type="spell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Муда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1725F3" w:rsidRPr="00DC633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Что такое визуальный контроль?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1) Оценка качества изготовления продукции методом осмотра или тактильным способом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2) Оценка способа изготовления продукции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Оценка времени изготовления продукции методом осмотра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ТЗ8. С 70-х годов в России отмечается усиление в науке об организации труда: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Психофизиологические аспекты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Рационального аспекта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Производственного аспекта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>. Неравномерность выполнения операции, прерывистый график работ из-за колебаний спроса: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1725F3" w:rsidRPr="00DC6334">
        <w:rPr>
          <w:rFonts w:ascii="Times New Roman" w:hAnsi="Times New Roman" w:cs="Times New Roman"/>
          <w:sz w:val="24"/>
          <w:szCs w:val="24"/>
        </w:rPr>
        <w:t>Мури</w:t>
      </w:r>
      <w:proofErr w:type="spell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2) Муда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="001725F3" w:rsidRPr="00DC633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ТЗ10. Что такое «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гемба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>»?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>1) Офисное здание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Производственный цех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Любое место, где непосредственно создаётся ценность для потребителя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ТЗ11. В бережливом производстве TPM – это: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Процесс оптимизации рабочего процесса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Непрерывное совершенствование всего потока создания ценности в целом или отдельного процесса с целью увеличения</w:t>
      </w:r>
      <w:r w:rsidRPr="00DC6334">
        <w:rPr>
          <w:rFonts w:ascii="Times New Roman" w:hAnsi="Times New Roman" w:cs="Times New Roman"/>
          <w:sz w:val="24"/>
          <w:szCs w:val="24"/>
        </w:rPr>
        <w:t xml:space="preserve"> ценности и уменьшения потерь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Концепция менеджмента производственного оборудования, нацеленная на повышение эффективности технического обслуживания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Концепция управления производственным предприятием, основанная на постоянном стремлении к устранению всех видов потерь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ТЗ12. Какие Российские организации внедрили принципы бережливого производства? Возможно несколько вариантов ответа.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РЖД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Северстальтранс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1725F3" w:rsidRPr="00DC6334">
        <w:rPr>
          <w:rFonts w:ascii="Times New Roman" w:hAnsi="Times New Roman" w:cs="Times New Roman"/>
          <w:sz w:val="24"/>
          <w:szCs w:val="24"/>
        </w:rPr>
        <w:t>Merlion</w:t>
      </w:r>
      <w:proofErr w:type="spellEnd"/>
      <w:r w:rsidR="001725F3"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КамАЗ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ТЗ13. К чему может привести непродуманная логистика? Возможно несколько вариантов ответа.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К временным затратам и, как следствие, простою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К временным затратам и, как следствие, браку в производстве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Снижение производительности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Последствий не следует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ТЗ14. Что является причиной производства бракованной продукции?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>1) Не использование встроенной системы «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Пока-йоке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Экономия на транспортной службе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Несоответствие квалификации работника выполняемым функциям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Отсутствие должного контроля на разных этапах производственного процесса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ТЗ15. Может ли снижение времени производства привести к потерям, а не к оптимизации производства?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>1) Нет, это не связано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>2) Да, если будут нарушаться технологии производства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Да, любое сокращение времени рабочего процесса ведет к потерям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4) Нет, снижение времени производства всегда ведет к оптимизации рабочего процесса 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ТЗ16. Можно ли назвать деятельность технички, моющей пол, процессом бережливого производства на рабочем месте?</w:t>
      </w:r>
    </w:p>
    <w:p w:rsidR="000F50F7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0F50F7"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1) Да, потому что это выполнение принципов бережливого производства – соблюдение порядка и чистоты рабочего места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2) Нет, потому что деятельность данного сотрудника, в данном случае не имеет отношения к бережливому производству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В зависимости от ситуации </w:t>
      </w:r>
    </w:p>
    <w:p w:rsidR="000F50F7" w:rsidRPr="00DC6334" w:rsidRDefault="000F50F7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Нет правильного ответа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ТЗ17. Может ли стать причиной потерь стремление доводить результаты своей деятельности до идеала?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Нет, любые действия, связанные с улучшением результатов деятельности ведут к оптимизации производства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Нет, подобные инициативы сотрудников нужно поддерживать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Да, если при этом будет производиться большее количество действий, нежели необходимо для ведения производства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Да, поскольку при этом будет слишком большой перерасход ресурсов производства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ТЗ18. Какие группы видов потерь правильные? Возможно несколько вариантов ответа.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Перепроизводство, излишние запасы, брак, ожидание на производстве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2) Перепроизводство, излишние запасы, массовое увольнение сотрудников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Лишние движения, перепроизводство, избыточная обработка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4) Лишние движения, перепроизводство, покупка 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оборудовании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ТЗ19. Что можно отнести к инструментам бережливого производства? Возможно несколько вариантов ответа.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1) Правильную организацию рабочего места и выстраивание производственных потоков оптимальным образом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Умение планировать заказы и эффективное управление персоналом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Поиск заказчика и создание запасов сырья 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Все варианты верны 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ТЗ20. Что относится к причинам, вызывающим снижение производительности? Возможно несколько вариантов ответа.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Большой штат сотрудников</w:t>
      </w:r>
    </w:p>
    <w:p w:rsidR="005F23C6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334">
        <w:rPr>
          <w:rFonts w:ascii="Times New Roman" w:hAnsi="Times New Roman" w:cs="Times New Roman"/>
          <w:sz w:val="24"/>
          <w:szCs w:val="24"/>
        </w:rPr>
        <w:t>2) Снижение скорости производства и плохая логистика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Перерасход сырья</w:t>
      </w:r>
    </w:p>
    <w:p w:rsidR="005F23C6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Непонимание сотрудниками и руководством принципов бережливого производства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ТЗ21. Примеры ненужной транспортировки. Возможно несколько вариантов ответа.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Удаленные склады 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2) Неудобное расположение мебели и оргтехники 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>3) Большое количество согласующих лиц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334">
        <w:rPr>
          <w:rFonts w:ascii="Times New Roman" w:hAnsi="Times New Roman" w:cs="Times New Roman"/>
          <w:sz w:val="24"/>
          <w:szCs w:val="24"/>
        </w:rPr>
        <w:t xml:space="preserve">4) Длинные цепочки согласования документов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ТЗ22. Что из ниже перечисленного не входит в восемь видов потерь?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1) Перепроизводство 2) Транспортировка 3) Ожидание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4) Избыточные мощности оборудования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ТЗ23. Какое значение в бережливом производстве имеет термин «</w:t>
      </w:r>
      <w:proofErr w:type="spellStart"/>
      <w:r w:rsidRPr="00DC6334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DC6334">
        <w:rPr>
          <w:rFonts w:ascii="Times New Roman" w:hAnsi="Times New Roman" w:cs="Times New Roman"/>
          <w:sz w:val="24"/>
          <w:szCs w:val="24"/>
        </w:rPr>
        <w:t xml:space="preserve">»?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6334">
        <w:rPr>
          <w:rFonts w:ascii="Times New Roman" w:hAnsi="Times New Roman" w:cs="Times New Roman"/>
          <w:sz w:val="24"/>
          <w:szCs w:val="24"/>
        </w:rPr>
        <w:t>1) Умение планировать заказы и эффективное управление персоналом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DC6334" w:rsidRPr="00DC6334">
        <w:rPr>
          <w:rFonts w:ascii="Times New Roman" w:hAnsi="Times New Roman" w:cs="Times New Roman"/>
          <w:sz w:val="24"/>
          <w:szCs w:val="24"/>
        </w:rPr>
        <w:t xml:space="preserve">     </w:t>
      </w:r>
      <w:r w:rsidRPr="00DC6334">
        <w:rPr>
          <w:rFonts w:ascii="Times New Roman" w:hAnsi="Times New Roman" w:cs="Times New Roman"/>
          <w:sz w:val="24"/>
          <w:szCs w:val="24"/>
        </w:rPr>
        <w:t>2) Непрерывное совершенствование потока создания ценности с целью увеличения ценности и уменьшения потерь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3) Упорядочение процесса производства посредством увеличения контроля деятельности работников </w:t>
      </w:r>
    </w:p>
    <w:p w:rsidR="00DC6334" w:rsidRPr="00DC6334" w:rsidRDefault="00DC6334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Уменьшение времени согласования проектов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ТЗ24. Что может являться причиной избыточной обработки? Возможно несколько вариантов ответа. 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5F3" w:rsidRPr="00DC6334">
        <w:rPr>
          <w:rFonts w:ascii="Times New Roman" w:hAnsi="Times New Roman" w:cs="Times New Roman"/>
          <w:sz w:val="24"/>
          <w:szCs w:val="24"/>
        </w:rPr>
        <w:t>1) Обработка информации «вручную»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 2) Разные форматы периодической отчетности 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3) Поломка оборудования </w:t>
      </w:r>
    </w:p>
    <w:p w:rsidR="00DC6334" w:rsidRPr="00DC6334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5F3" w:rsidRPr="00DC6334">
        <w:rPr>
          <w:rFonts w:ascii="Times New Roman" w:hAnsi="Times New Roman" w:cs="Times New Roman"/>
          <w:sz w:val="24"/>
          <w:szCs w:val="24"/>
        </w:rPr>
        <w:t xml:space="preserve">4) Неритмичность поставки сырья </w:t>
      </w:r>
    </w:p>
    <w:p w:rsidR="00DC6334" w:rsidRPr="00DC633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ТЗ25. Что означает «SQDCM»?</w:t>
      </w:r>
    </w:p>
    <w:p w:rsidR="005F4698" w:rsidRPr="005F4698" w:rsidRDefault="001725F3" w:rsidP="007B00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Безопасность, качество, документация, затраты, модификация производства </w:t>
      </w:r>
    </w:p>
    <w:p w:rsidR="005F4698" w:rsidRDefault="001725F3" w:rsidP="007B003F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2) Безопасность, квалификация, дисциплина постав</w:t>
      </w:r>
      <w:r w:rsidR="005F4698">
        <w:rPr>
          <w:rFonts w:ascii="Times New Roman" w:hAnsi="Times New Roman" w:cs="Times New Roman"/>
          <w:sz w:val="24"/>
          <w:szCs w:val="24"/>
        </w:rPr>
        <w:t>ок, затраты, корпоративная этик</w:t>
      </w:r>
    </w:p>
    <w:p w:rsidR="005F4698" w:rsidRPr="005F4698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3) Безопасность, качество, исполнение заказа, затраты, корпоративная культура</w:t>
      </w:r>
    </w:p>
    <w:p w:rsidR="005F4698" w:rsidRP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4"/>
          <w:szCs w:val="24"/>
        </w:rPr>
        <w:t>4) Стандартизация, квалификация, документация, корпоративная этика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ТЗ26. Ожидание – это время, которое персонал проводит в бездействии. По каким причинам сотрудник может бездействовать? Возможно несколько вариантов ответа. </w:t>
      </w:r>
      <w:r w:rsidR="005F4698">
        <w:rPr>
          <w:rFonts w:ascii="Times New Roman" w:hAnsi="Times New Roman" w:cs="Times New Roman"/>
          <w:sz w:val="24"/>
          <w:szCs w:val="24"/>
        </w:rPr>
        <w:t xml:space="preserve">  </w:t>
      </w:r>
      <w:r w:rsidRPr="00DC6334">
        <w:rPr>
          <w:rFonts w:ascii="Times New Roman" w:hAnsi="Times New Roman" w:cs="Times New Roman"/>
          <w:sz w:val="24"/>
          <w:szCs w:val="24"/>
        </w:rPr>
        <w:t>1) Несбалансированность работы операторов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2) Нерациональная планировка рабочей зоны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Непонимание того, что нужно заказчику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4) Низкая квалификация работников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ТЗ27. Бережливое производство – это: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Способ наладки оборудования, при котором происходит его автоматическая остановка при появлении дефектных деталей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2) Система производства, при которой изготавливается нужное потребителю количество деталей в определенный им срок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3) Концепция управления производственным предприятием, основанная на постоянном стремлении к устранению всех видов потерь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lastRenderedPageBreak/>
        <w:t xml:space="preserve"> 4) Полезность продукта с точки зрения потребителя, создаваемая производителем в результате выполнения последовательных действий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ТЗ28. Ценнос</w:t>
      </w:r>
      <w:r w:rsidR="005F4698">
        <w:rPr>
          <w:rFonts w:ascii="Times New Roman" w:hAnsi="Times New Roman" w:cs="Times New Roman"/>
          <w:sz w:val="24"/>
          <w:szCs w:val="24"/>
        </w:rPr>
        <w:t xml:space="preserve">ть продукта или услуги – это: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Цена с точки зрения клиента 2) Стоимость с точки зрения производителя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Полезность с точки зрения производителя 4) Полезность с точки зрения клиента ТЗ29. Что из нижеперечисленного хорошо подходит для хранения мелких деталей на рабочем месте?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1) Специализированные кейсы, контейнеры 2) Пакеты, полки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Подойдет любое свободное пространство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ТЗ30. Для чего нужно поддерживать порядок на рабочем месте? Возможно несколько вариантов ответа. 1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334">
        <w:rPr>
          <w:rFonts w:ascii="Times New Roman" w:hAnsi="Times New Roman" w:cs="Times New Roman"/>
          <w:sz w:val="24"/>
          <w:szCs w:val="24"/>
        </w:rPr>
        <w:t xml:space="preserve">) Чтобы коллеги не осуждали </w:t>
      </w:r>
      <w:proofErr w:type="gramEnd"/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2) Уменьшить количество простоев работника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3) Быстрый поиск и доступ к инструменту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4) Оптимизации рабочего процесса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ТЗ31. Что такое «стандартизация» в бережливом производстве?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Составление должностных инструкций для каждого сотрудника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2) Упорядочение процесса производства посредством увеличения контроля деятельности работников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3) Составление бизнес-плана производства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4) Точное описание каждого действия, включающее последовательность выполнения определенных задач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ТЗ32. Что такое время создания ценности?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Общее время изготовления продукта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2) Время операций или действий, в результате которых продукту или услуге предаются свойства, за которые клиент готов платить 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3) Время изготовления продукта (только рабочее время)</w:t>
      </w:r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ТЗ33. Примеры незначимой работы в производстве (Муда 1 рода). Возможно несколько вариантов ответа. </w:t>
      </w:r>
    </w:p>
    <w:p w:rsidR="005F4698" w:rsidRDefault="001725F3" w:rsidP="007B00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Брак 2) Ожидание 3) Транспортировка 4) Оформление документов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ТЗ34. Способы повышения ценности продукта в бережливом производстве. Возможно несколько вариантов ответа.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1) Поддержания чистоты и порядка на рабочем месте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 2) Повышение качества готовой продукции за счет оптимизации производства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3) Уменьшение времени согласования проектов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>4) Повышение качества готовой продукции за счет повышения</w:t>
      </w:r>
      <w:r w:rsidR="005F4698">
        <w:rPr>
          <w:rFonts w:ascii="Times New Roman" w:hAnsi="Times New Roman" w:cs="Times New Roman"/>
          <w:sz w:val="24"/>
          <w:szCs w:val="24"/>
        </w:rPr>
        <w:t xml:space="preserve"> </w:t>
      </w:r>
      <w:r w:rsidRPr="00DC6334">
        <w:rPr>
          <w:rFonts w:ascii="Times New Roman" w:hAnsi="Times New Roman" w:cs="Times New Roman"/>
          <w:sz w:val="24"/>
          <w:szCs w:val="24"/>
        </w:rPr>
        <w:t xml:space="preserve">квалификации сотрудников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ТЗ35. В каких сферах в России, в первую очередь, началось внедрение концепции «Бережливое производство»?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DC6334">
        <w:rPr>
          <w:rFonts w:ascii="Times New Roman" w:hAnsi="Times New Roman" w:cs="Times New Roman"/>
          <w:sz w:val="24"/>
          <w:szCs w:val="24"/>
        </w:rPr>
        <w:t xml:space="preserve">1) Производственная сфера </w:t>
      </w:r>
      <w:r w:rsidRPr="005F4698">
        <w:rPr>
          <w:rFonts w:ascii="Times New Roman" w:hAnsi="Times New Roman" w:cs="Times New Roman"/>
          <w:sz w:val="24"/>
          <w:szCs w:val="24"/>
        </w:rPr>
        <w:t xml:space="preserve">2) Сфера услуг 3) Торговля 4) Научные исследования ТЗ36. Что является примером запаса?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1) Переноска тяжелых предметов вручную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2) Красивая упаковка промышленного товара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3) 7 гаечных ключей одного размера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4) Ожидание наладчика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ТЗ37. К ценностям бережливого производства не относится: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1) Безопасность 2)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3) Повышение квалификации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4) Уважение к человеку 5) Время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ТЗ38. Для чего необходима система 5S?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1) Повысить безопасность на рабочем месте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2) Повысить производительность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3) Организовать рабочее место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lastRenderedPageBreak/>
        <w:t xml:space="preserve"> 4) Для всего перечисленного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ТЗ39. Что такое фабрика процессов?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 1) Обучающая лаборатория, имитирующая производственную цепочку предприятия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2) Оптимизированное по системе 5С предприятие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3) Отдельная структурная единица предприятия, оптимизированная по системе 5С 4) Нет правильных вариантов </w:t>
      </w:r>
    </w:p>
    <w:p w:rsidR="005F4698" w:rsidRDefault="001725F3" w:rsidP="007B003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>ТЗ40. Организация, первая внедрившая принципы бережливого производства</w:t>
      </w:r>
    </w:p>
    <w:p w:rsidR="005F4698" w:rsidRDefault="001725F3" w:rsidP="007B00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98">
        <w:rPr>
          <w:rFonts w:ascii="Times New Roman" w:hAnsi="Times New Roman" w:cs="Times New Roman"/>
          <w:sz w:val="24"/>
          <w:szCs w:val="24"/>
        </w:rPr>
        <w:t xml:space="preserve">KIA 2)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5F4698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5F4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34" w:rsidRPr="005F4698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98">
        <w:rPr>
          <w:rFonts w:ascii="Times New Roman" w:hAnsi="Times New Roman" w:cs="Times New Roman"/>
          <w:b/>
          <w:sz w:val="28"/>
          <w:szCs w:val="28"/>
        </w:rPr>
        <w:t>3 3. Комплект оценочных сре</w:t>
      </w:r>
      <w:proofErr w:type="gramStart"/>
      <w:r w:rsidRPr="005F4698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5F4698">
        <w:rPr>
          <w:rFonts w:ascii="Times New Roman" w:hAnsi="Times New Roman" w:cs="Times New Roman"/>
          <w:b/>
          <w:sz w:val="28"/>
          <w:szCs w:val="28"/>
        </w:rPr>
        <w:t xml:space="preserve">я промежуточной аттестации. </w:t>
      </w:r>
      <w:r w:rsidRPr="005F4698">
        <w:rPr>
          <w:rFonts w:ascii="Times New Roman" w:hAnsi="Times New Roman" w:cs="Times New Roman"/>
          <w:sz w:val="28"/>
          <w:szCs w:val="28"/>
        </w:rPr>
        <w:t xml:space="preserve">Контрольные вопросы к дифференцированному зачету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1 Понятие, история и философия бережливого производства.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2 Ценности бережливого производства.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3 Принципы бережливого производства.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4 Производственная система на принципах бережливого производства.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5 Процессный подход как основа построения производственной системы.</w:t>
      </w:r>
    </w:p>
    <w:p w:rsidR="00DC6334" w:rsidRPr="005F4698" w:rsidRDefault="005F4698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334" w:rsidRPr="005F4698"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5F4698">
        <w:rPr>
          <w:rFonts w:ascii="Times New Roman" w:hAnsi="Times New Roman" w:cs="Times New Roman"/>
          <w:sz w:val="28"/>
          <w:szCs w:val="28"/>
        </w:rPr>
        <w:t>6 Понятия потока созд</w:t>
      </w:r>
      <w:r w:rsidR="00DC6334" w:rsidRPr="005F4698">
        <w:rPr>
          <w:rFonts w:ascii="Times New Roman" w:hAnsi="Times New Roman" w:cs="Times New Roman"/>
          <w:sz w:val="28"/>
          <w:szCs w:val="28"/>
        </w:rPr>
        <w:t xml:space="preserve">ания ценности и его </w:t>
      </w:r>
      <w:proofErr w:type="spellStart"/>
      <w:r w:rsidR="00DC6334" w:rsidRPr="005F4698">
        <w:rPr>
          <w:rFonts w:ascii="Times New Roman" w:hAnsi="Times New Roman" w:cs="Times New Roman"/>
          <w:sz w:val="28"/>
          <w:szCs w:val="28"/>
        </w:rPr>
        <w:t>составляющи</w:t>
      </w:r>
      <w:proofErr w:type="spellEnd"/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7 Основные характеристики потока создания ценности.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8 Управление потоком создания ценности.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9 Цикл </w:t>
      </w:r>
      <w:proofErr w:type="spellStart"/>
      <w:r w:rsidRPr="00DC6334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DC6334">
        <w:rPr>
          <w:rFonts w:ascii="Times New Roman" w:hAnsi="Times New Roman" w:cs="Times New Roman"/>
          <w:sz w:val="28"/>
          <w:szCs w:val="28"/>
        </w:rPr>
        <w:t>. КВ10 Понятие потерь.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11 Классификация потерь.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12 Виды потерь на производстве.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13 Виды потерь в офисе.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14 Понятие инструмента бережливого производства.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15 Понятие метода бережливого производства. 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16 Обзор основных методов и инструментов бережливого производства.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17 Стандартизация работы: понятие, используемые инструменты, назначение и описание методов, этапы применения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18 Визуализация: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1725F3" w:rsidRPr="00DC6334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="001725F3" w:rsidRPr="00DC6334">
        <w:rPr>
          <w:rFonts w:ascii="Times New Roman" w:hAnsi="Times New Roman" w:cs="Times New Roman"/>
          <w:sz w:val="28"/>
          <w:szCs w:val="28"/>
        </w:rPr>
        <w:t xml:space="preserve">: понятие, используемые инструменты, назначение и описание методов, этапы применения.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20 Организация рабочего пространства (5С):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21 Быстрая переналадка (SMED):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22 Всеобщее обслуживание оборудования (TPM): понятие, используемые инструменты, назначение и описание методов, этапы 26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23 Защита от непреднамеренных ошибок (</w:t>
      </w:r>
      <w:proofErr w:type="spellStart"/>
      <w:r w:rsidR="001725F3" w:rsidRPr="00DC6334">
        <w:rPr>
          <w:rFonts w:ascii="Times New Roman" w:hAnsi="Times New Roman" w:cs="Times New Roman"/>
          <w:sz w:val="28"/>
          <w:szCs w:val="28"/>
        </w:rPr>
        <w:t>Poka-Yoke</w:t>
      </w:r>
      <w:proofErr w:type="spellEnd"/>
      <w:r w:rsidR="001725F3" w:rsidRPr="00DC6334">
        <w:rPr>
          <w:rFonts w:ascii="Times New Roman" w:hAnsi="Times New Roman" w:cs="Times New Roman"/>
          <w:sz w:val="28"/>
          <w:szCs w:val="28"/>
        </w:rPr>
        <w:t>): понятие, используемые инструменты, назначение и описание методов, этапы применения.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24 Проблемы: понятие, виды.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25 Проблемы: диагностика.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>26 Проблемы: анализ.</w:t>
      </w:r>
    </w:p>
    <w:p w:rsidR="00DC6334" w:rsidRDefault="005F4698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F3" w:rsidRPr="00DC6334">
        <w:rPr>
          <w:rFonts w:ascii="Times New Roman" w:hAnsi="Times New Roman" w:cs="Times New Roman"/>
          <w:sz w:val="28"/>
          <w:szCs w:val="28"/>
        </w:rPr>
        <w:t xml:space="preserve">27 Инструменты для анализа и решения проблем. КВ28 Метод «5 почему?».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lastRenderedPageBreak/>
        <w:t>29 Метод «</w:t>
      </w:r>
      <w:proofErr w:type="spellStart"/>
      <w:r w:rsidRPr="00DC6334">
        <w:rPr>
          <w:rFonts w:ascii="Times New Roman" w:hAnsi="Times New Roman" w:cs="Times New Roman"/>
          <w:sz w:val="28"/>
          <w:szCs w:val="28"/>
        </w:rPr>
        <w:t>Диаграф</w:t>
      </w:r>
      <w:proofErr w:type="spellEnd"/>
      <w:r w:rsidRPr="00DC6334">
        <w:rPr>
          <w:rFonts w:ascii="Times New Roman" w:hAnsi="Times New Roman" w:cs="Times New Roman"/>
          <w:sz w:val="28"/>
          <w:szCs w:val="28"/>
        </w:rPr>
        <w:t xml:space="preserve"> связей». КВ30 Метод 5W1H. </w:t>
      </w:r>
    </w:p>
    <w:p w:rsidR="00DC6334" w:rsidRP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34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 «5» «отлично» или «зачтено» – студент показывает глубокое и полное овладение содержанием программного материала по УД</w:t>
      </w:r>
      <w:proofErr w:type="gramStart"/>
      <w:r w:rsidRPr="00DC6334">
        <w:rPr>
          <w:rFonts w:ascii="Times New Roman" w:hAnsi="Times New Roman" w:cs="Times New Roman"/>
          <w:sz w:val="28"/>
          <w:szCs w:val="28"/>
        </w:rPr>
        <w:t xml:space="preserve"> </w:t>
      </w:r>
      <w:r w:rsidR="00DC63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6334">
        <w:rPr>
          <w:rFonts w:ascii="Times New Roman" w:hAnsi="Times New Roman" w:cs="Times New Roman"/>
          <w:sz w:val="28"/>
          <w:szCs w:val="28"/>
        </w:rPr>
        <w:t xml:space="preserve"> </w:t>
      </w:r>
      <w:r w:rsidRPr="00DC6334">
        <w:rPr>
          <w:rFonts w:ascii="Times New Roman" w:hAnsi="Times New Roman" w:cs="Times New Roman"/>
          <w:sz w:val="28"/>
          <w:szCs w:val="28"/>
        </w:rPr>
        <w:t xml:space="preserve">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</w:p>
    <w:p w:rsid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334">
        <w:rPr>
          <w:rFonts w:ascii="Times New Roman" w:hAnsi="Times New Roman" w:cs="Times New Roman"/>
          <w:sz w:val="28"/>
          <w:szCs w:val="28"/>
        </w:rPr>
        <w:t>«4» «хорошо» или «зачтено» – студент в полном объеме освоил программный материал по УД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</w:t>
      </w:r>
      <w:r w:rsidR="00DC6334">
        <w:rPr>
          <w:rFonts w:ascii="Times New Roman" w:hAnsi="Times New Roman" w:cs="Times New Roman"/>
          <w:sz w:val="28"/>
          <w:szCs w:val="28"/>
        </w:rPr>
        <w:t>рирует средний уровень овладения</w:t>
      </w:r>
      <w:r w:rsidRPr="00DC6334">
        <w:rPr>
          <w:rFonts w:ascii="Times New Roman" w:hAnsi="Times New Roman" w:cs="Times New Roman"/>
          <w:sz w:val="28"/>
          <w:szCs w:val="28"/>
        </w:rPr>
        <w:t xml:space="preserve"> общими и профессиональными компетенциями и готовность к профессиональной деятельности;</w:t>
      </w:r>
      <w:proofErr w:type="gramEnd"/>
    </w:p>
    <w:p w:rsidR="005F4698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34">
        <w:rPr>
          <w:rFonts w:ascii="Times New Roman" w:hAnsi="Times New Roman" w:cs="Times New Roman"/>
          <w:sz w:val="28"/>
          <w:szCs w:val="28"/>
        </w:rPr>
        <w:t>«3» «удовлетворительно» или «зачтено» – студент обнаруживает знание и понимание основных положений программного материала по УД</w:t>
      </w:r>
      <w:r w:rsidR="00DC6334">
        <w:rPr>
          <w:rFonts w:ascii="Times New Roman" w:hAnsi="Times New Roman" w:cs="Times New Roman"/>
          <w:sz w:val="28"/>
          <w:szCs w:val="28"/>
        </w:rPr>
        <w:t>,</w:t>
      </w:r>
      <w:r w:rsidRPr="00DC6334">
        <w:rPr>
          <w:rFonts w:ascii="Times New Roman" w:hAnsi="Times New Roman" w:cs="Times New Roman"/>
          <w:sz w:val="28"/>
          <w:szCs w:val="28"/>
        </w:rPr>
        <w:t xml:space="preserve">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</w:t>
      </w:r>
      <w:proofErr w:type="gramEnd"/>
    </w:p>
    <w:p w:rsidR="005F23C6" w:rsidRPr="00DC6334" w:rsidRDefault="001725F3" w:rsidP="007B00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34">
        <w:rPr>
          <w:rFonts w:ascii="Times New Roman" w:hAnsi="Times New Roman" w:cs="Times New Roman"/>
          <w:sz w:val="28"/>
          <w:szCs w:val="28"/>
        </w:rPr>
        <w:t>«2» «неудовлетворительно» или «не зачтено»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</w:t>
      </w:r>
      <w:r w:rsidR="005F4698">
        <w:rPr>
          <w:rFonts w:ascii="Times New Roman" w:hAnsi="Times New Roman" w:cs="Times New Roman"/>
          <w:sz w:val="28"/>
          <w:szCs w:val="28"/>
        </w:rPr>
        <w:t xml:space="preserve"> УД не умеет применять знания </w:t>
      </w:r>
      <w:r w:rsidRPr="00DC6334">
        <w:rPr>
          <w:rFonts w:ascii="Times New Roman" w:hAnsi="Times New Roman" w:cs="Times New Roman"/>
          <w:sz w:val="28"/>
          <w:szCs w:val="28"/>
        </w:rPr>
        <w:t xml:space="preserve">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  <w:proofErr w:type="gramEnd"/>
    </w:p>
    <w:p w:rsidR="007B003F" w:rsidRDefault="001725F3" w:rsidP="000F5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F" w:rsidRDefault="007B003F" w:rsidP="007B0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C6" w:rsidRDefault="001725F3" w:rsidP="007B0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3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Информационное обеспечение перечень учебных изданий, электронных изданий, электронных и </w:t>
      </w:r>
      <w:proofErr w:type="spellStart"/>
      <w:r w:rsidRPr="005F23C6">
        <w:rPr>
          <w:rFonts w:ascii="Times New Roman" w:hAnsi="Times New Roman" w:cs="Times New Roman"/>
          <w:b/>
          <w:sz w:val="28"/>
          <w:szCs w:val="28"/>
        </w:rPr>
        <w:t>Интернетресурсов</w:t>
      </w:r>
      <w:proofErr w:type="spellEnd"/>
      <w:r w:rsidRPr="005F23C6">
        <w:rPr>
          <w:rFonts w:ascii="Times New Roman" w:hAnsi="Times New Roman" w:cs="Times New Roman"/>
          <w:b/>
          <w:sz w:val="28"/>
          <w:szCs w:val="28"/>
        </w:rPr>
        <w:t xml:space="preserve">, образовательных платформ, электронно-библиотечных систем, </w:t>
      </w:r>
      <w:proofErr w:type="spellStart"/>
      <w:r w:rsidRPr="005F23C6">
        <w:rPr>
          <w:rFonts w:ascii="Times New Roman" w:hAnsi="Times New Roman" w:cs="Times New Roman"/>
          <w:b/>
          <w:sz w:val="28"/>
          <w:szCs w:val="28"/>
        </w:rPr>
        <w:t>вебсистем</w:t>
      </w:r>
      <w:proofErr w:type="spellEnd"/>
      <w:r w:rsidRPr="005F23C6">
        <w:rPr>
          <w:rFonts w:ascii="Times New Roman" w:hAnsi="Times New Roman" w:cs="Times New Roman"/>
          <w:b/>
          <w:sz w:val="28"/>
          <w:szCs w:val="28"/>
        </w:rPr>
        <w:t xml:space="preserve"> для организации дистанционного обучения и управления им, используемые в образовательном процессе как основные и дополнительные источники.</w:t>
      </w:r>
    </w:p>
    <w:p w:rsidR="007B003F" w:rsidRDefault="007B003F" w:rsidP="000F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>Клюев, А. В. Бережливое производство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учебное пособие для СПО / А. В. Клюев ; под редакцией И. В. Ершовой. — 2-е изд. — Саратов, Екатеринбург : Профобразование, Уральский федеральный университет, 2019. — 87 c. — ISBN 978-5-4488-0447-2, 978-5-7996-2900-7.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https://profspo.ru/books/87789 (дата обращения: 07.09.2020).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. пользователей. Дополнительные источники: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России от 20.06.2017 № 1907 «Об утверждении Рекомендаций по применению принципов бережливого производства в различных отраслях промышленности». - Электронный фонд правовых и нормативно-технических документов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5" w:history="1">
        <w:r w:rsidR="005F23C6" w:rsidRPr="00521B8F">
          <w:rPr>
            <w:rStyle w:val="a4"/>
            <w:rFonts w:ascii="Times New Roman" w:hAnsi="Times New Roman" w:cs="Times New Roman"/>
            <w:sz w:val="28"/>
            <w:szCs w:val="28"/>
          </w:rPr>
          <w:t>https://docs.cntd.ru/document/456072410 ГОСТ Р 56406-2021</w:t>
        </w:r>
      </w:hyperlink>
      <w:r w:rsidRPr="00FE7941">
        <w:rPr>
          <w:rFonts w:ascii="Times New Roman" w:hAnsi="Times New Roman" w:cs="Times New Roman"/>
          <w:sz w:val="28"/>
          <w:szCs w:val="28"/>
        </w:rPr>
        <w:t>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Национальный стандарт Российской Федерации. Бережливое производство. Аудит. Вопросы для оценки системы менеджмента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27.04.2021 № 284-ст).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56404-2021. Национальный стандарт Российской Федерации. Бережливое производство. Требования к системам менеджмента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27.04.2021 № 286-ст).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59017-2020.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Бережливое производство. Руководство по применению требований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56404 в интегрированных структурах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03.09.2020 № 626-ст).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59018-2020.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Национальный с</w:t>
      </w:r>
      <w:r w:rsidR="005F23C6">
        <w:rPr>
          <w:rFonts w:ascii="Times New Roman" w:hAnsi="Times New Roman" w:cs="Times New Roman"/>
          <w:sz w:val="28"/>
          <w:szCs w:val="28"/>
        </w:rPr>
        <w:t xml:space="preserve">тандарт Российской Федерации. </w:t>
      </w:r>
      <w:r w:rsidRPr="00FE7941">
        <w:rPr>
          <w:rFonts w:ascii="Times New Roman" w:hAnsi="Times New Roman" w:cs="Times New Roman"/>
          <w:sz w:val="28"/>
          <w:szCs w:val="28"/>
        </w:rPr>
        <w:t xml:space="preserve"> Бережливое производство. Руководство по применению требований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56404 в цепи поставок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03.09.2020 № 627-ст).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56020-2020.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Национальный стандарт Российской Федерации. Бережливое производство. Основные положения и словарь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19.08.2020 № 513-ст).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57523-2017.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Бережливое производство. Руководство по системе подготовки персонала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30.06.2017 № 648-ст).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57524-2017. Национальный стандарт Российской Федерации. Бережливое производство. Поток создания ценности (утв. и введен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30.06.2017 № 649-ст).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56907-2016.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lastRenderedPageBreak/>
        <w:t xml:space="preserve"> Национальный стандарт Российской Федерации. Бережливое производство. Визуализация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31.03.2016 № 232-ст).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56908-2016. Национальный стандарт Российской Федерации. Бережливое производство. Стандартизация работы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31.03.2016 № 233-ст).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56906-2016. </w:t>
      </w:r>
    </w:p>
    <w:p w:rsidR="005F23C6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Бережливое производство. Организация рабочего пространства (5S)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31.03.2016 № 231-ст). ГОСТ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56407-2015 Бережливое производство. Основные методы и инструменты (утв. и 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от 27.05.2015 № 448-ст).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Вэйдер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, Майкл Инструменты бережливого производства: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Минируководство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по внедрению методик бережливого производства / Майкл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Вэйдер</w:t>
      </w:r>
      <w:proofErr w:type="spellEnd"/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перевод А. Баранов, Э.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Башкардин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. — 9-е изд. — Москва :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, 2019. — 128 c. — ISBN 978-5-9614-4793-4.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https://profspo.ru/books/82861 (дата обращения: 18.11.2020).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8D450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Джеймс,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Вумек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Продажа товаров и услуг по методу бережливого производства /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Вумек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Джеймс, Джонс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перевод Е. Пестерева ; под редакцией Ю. Адлера, С. Турко, С. Огаревой. — Москва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4504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, 2019. — 272 c. — ISBN 978-5-9614-4619-7.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https://profspo.ru/books/86833 (дата обращения: 17.11.2020).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. пользователей.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Джеффри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Лайкер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Лидерство на всех уровнях бережливого производства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практическое руководство /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Лайкер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Джеффри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Трахилис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Йорго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; перевод Ю. Семенихина. — Москва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25F3" w:rsidRPr="00FE7941" w:rsidRDefault="001725F3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>, 2018. — 335 c. — ISBN 978-5- 9614-6858-8.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https://profspo.ru/books/82615 (дата обращения: 17.11.2020). — Режим доступа: </w:t>
      </w:r>
      <w:r w:rsidR="008D450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8D4504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8D4504">
        <w:rPr>
          <w:rFonts w:ascii="Times New Roman" w:hAnsi="Times New Roman" w:cs="Times New Roman"/>
          <w:sz w:val="28"/>
          <w:szCs w:val="28"/>
        </w:rPr>
        <w:t xml:space="preserve">. пользователей. </w:t>
      </w:r>
      <w:r w:rsidRPr="00FE7941">
        <w:rPr>
          <w:rFonts w:ascii="Times New Roman" w:hAnsi="Times New Roman" w:cs="Times New Roman"/>
          <w:sz w:val="28"/>
          <w:szCs w:val="28"/>
        </w:rPr>
        <w:t xml:space="preserve"> Клюев, А. В. Концепция бережливого производства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учебное пособие / А. В. Клюев. — Екатеринбург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университет, ЭБС АСВ, 2013. — 88 c. — ISBN 978-5-7996-0960-3. — Текст</w:t>
      </w:r>
      <w:proofErr w:type="gramStart"/>
      <w:r w:rsidRPr="00FE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941">
        <w:rPr>
          <w:rFonts w:ascii="Times New Roman" w:hAnsi="Times New Roman" w:cs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 : [сайт]. — URL: https://profspo.ru/books/68438 (дата обращения: 18.11.2020). — Режим доступа: для </w:t>
      </w:r>
      <w:proofErr w:type="spellStart"/>
      <w:r w:rsidRPr="00FE79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E7941">
        <w:rPr>
          <w:rFonts w:ascii="Times New Roman" w:hAnsi="Times New Roman" w:cs="Times New Roman"/>
          <w:sz w:val="28"/>
          <w:szCs w:val="28"/>
        </w:rPr>
        <w:t xml:space="preserve">. пользователей. Методические рекомендации «Реализация проектов по улучшению с использованием методов бережливого производства в медицинской организации, оказывающей первичную медико-санитарную помощь» (утв. Минздравом России). </w:t>
      </w:r>
    </w:p>
    <w:p w:rsidR="00C055B4" w:rsidRPr="00FE7941" w:rsidRDefault="00C055B4" w:rsidP="007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55B4" w:rsidRPr="00FE7941" w:rsidSect="00C055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5B4C"/>
    <w:multiLevelType w:val="hybridMultilevel"/>
    <w:tmpl w:val="120A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2262"/>
    <w:multiLevelType w:val="hybridMultilevel"/>
    <w:tmpl w:val="C8D07BDA"/>
    <w:lvl w:ilvl="0" w:tplc="59D4AF7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C191627"/>
    <w:multiLevelType w:val="hybridMultilevel"/>
    <w:tmpl w:val="0426A198"/>
    <w:lvl w:ilvl="0" w:tplc="B75CF22C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CE5335B"/>
    <w:multiLevelType w:val="hybridMultilevel"/>
    <w:tmpl w:val="81204792"/>
    <w:lvl w:ilvl="0" w:tplc="A642B96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25F3"/>
    <w:rsid w:val="000A3685"/>
    <w:rsid w:val="000F50F7"/>
    <w:rsid w:val="000F6B6C"/>
    <w:rsid w:val="001725F3"/>
    <w:rsid w:val="004B7120"/>
    <w:rsid w:val="005F23C6"/>
    <w:rsid w:val="005F4698"/>
    <w:rsid w:val="007B003F"/>
    <w:rsid w:val="00831685"/>
    <w:rsid w:val="008D4504"/>
    <w:rsid w:val="008E6906"/>
    <w:rsid w:val="00C055B4"/>
    <w:rsid w:val="00CF5573"/>
    <w:rsid w:val="00D93150"/>
    <w:rsid w:val="00DC21ED"/>
    <w:rsid w:val="00DC6334"/>
    <w:rsid w:val="00FE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F3"/>
    <w:pPr>
      <w:ind w:left="720"/>
      <w:contextualSpacing/>
    </w:pPr>
  </w:style>
  <w:style w:type="paragraph" w:customStyle="1" w:styleId="Style1">
    <w:name w:val="Style1"/>
    <w:basedOn w:val="a"/>
    <w:uiPriority w:val="99"/>
    <w:rsid w:val="000F6B6C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F6B6C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5F2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F3"/>
    <w:pPr>
      <w:ind w:left="720"/>
      <w:contextualSpacing/>
    </w:pPr>
  </w:style>
  <w:style w:type="paragraph" w:customStyle="1" w:styleId="Style1">
    <w:name w:val="Style1"/>
    <w:basedOn w:val="a"/>
    <w:uiPriority w:val="99"/>
    <w:rsid w:val="000F6B6C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F6B6C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5F2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56072410%20&#1043;&#1054;&#1057;&#1058;%20&#1056;%2056406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ВЛАТТ</dc:creator>
  <cp:lastModifiedBy>Metodist</cp:lastModifiedBy>
  <cp:revision>2</cp:revision>
  <dcterms:created xsi:type="dcterms:W3CDTF">2024-08-21T11:46:00Z</dcterms:created>
  <dcterms:modified xsi:type="dcterms:W3CDTF">2024-08-21T11:46:00Z</dcterms:modified>
</cp:coreProperties>
</file>