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D1" w:rsidRDefault="00E27CD1" w:rsidP="00E27CD1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E27CD1" w:rsidRDefault="00E27CD1" w:rsidP="00E27CD1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E27CD1" w:rsidRDefault="00E27CD1" w:rsidP="00E27CD1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8F2489" w:rsidRDefault="008F2489" w:rsidP="00C32001">
      <w:pPr>
        <w:rPr>
          <w:rFonts w:ascii="Times New Roman" w:hAnsi="Times New Roman"/>
          <w:noProof/>
          <w:sz w:val="36"/>
          <w:szCs w:val="36"/>
        </w:rPr>
      </w:pPr>
    </w:p>
    <w:p w:rsidR="00C959A8" w:rsidRDefault="00C959A8" w:rsidP="00C32001">
      <w:pPr>
        <w:rPr>
          <w:rFonts w:ascii="Times New Roman" w:hAnsi="Times New Roman"/>
          <w:noProof/>
          <w:sz w:val="36"/>
          <w:szCs w:val="36"/>
        </w:rPr>
      </w:pPr>
    </w:p>
    <w:p w:rsidR="00C959A8" w:rsidRDefault="00C959A8" w:rsidP="00C959A8">
      <w:pPr>
        <w:ind w:right="-719"/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36"/>
          <w:szCs w:val="36"/>
        </w:rPr>
        <w:t>Фонд оценочных средств</w:t>
      </w:r>
      <w:r w:rsidRPr="00C959A8">
        <w:rPr>
          <w:rFonts w:eastAsia="Times New Roman"/>
          <w:b/>
          <w:bCs/>
          <w:sz w:val="28"/>
          <w:szCs w:val="28"/>
        </w:rPr>
        <w:t xml:space="preserve"> </w:t>
      </w:r>
    </w:p>
    <w:p w:rsidR="00C959A8" w:rsidRDefault="00C959A8" w:rsidP="00C959A8">
      <w:pPr>
        <w:spacing w:line="13" w:lineRule="exact"/>
        <w:rPr>
          <w:sz w:val="24"/>
          <w:szCs w:val="24"/>
        </w:rPr>
      </w:pPr>
    </w:p>
    <w:p w:rsidR="00C959A8" w:rsidRPr="00C959A8" w:rsidRDefault="00C959A8" w:rsidP="00C959A8">
      <w:pPr>
        <w:spacing w:line="236" w:lineRule="auto"/>
        <w:ind w:left="74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ОП.0</w:t>
      </w:r>
      <w:r w:rsidR="00E27CD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59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Безопасность жизнедеятельности </w:t>
      </w:r>
    </w:p>
    <w:p w:rsidR="00E27CD1" w:rsidRDefault="00E27CD1" w:rsidP="00E27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специальности </w:t>
      </w:r>
    </w:p>
    <w:p w:rsidR="00E27CD1" w:rsidRPr="00415547" w:rsidRDefault="00E27CD1" w:rsidP="00E27C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09.02.07 Информационные системы и программирование</w:t>
      </w:r>
    </w:p>
    <w:p w:rsidR="00E27CD1" w:rsidRDefault="00E27CD1" w:rsidP="00E27CD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431848">
        <w:rPr>
          <w:rFonts w:ascii="Times New Roman" w:hAnsi="Times New Roman"/>
          <w:iCs/>
          <w:sz w:val="36"/>
          <w:szCs w:val="36"/>
        </w:rPr>
        <w:t>базовой</w:t>
      </w:r>
      <w:r w:rsidRPr="00431848">
        <w:rPr>
          <w:rFonts w:ascii="Times New Roman" w:hAnsi="Times New Roman"/>
          <w:sz w:val="36"/>
          <w:szCs w:val="36"/>
        </w:rPr>
        <w:t xml:space="preserve"> подготовки</w:t>
      </w:r>
    </w:p>
    <w:p w:rsidR="00C959A8" w:rsidRPr="00431848" w:rsidRDefault="00C959A8" w:rsidP="00C959A8">
      <w:pPr>
        <w:rPr>
          <w:rFonts w:ascii="Times New Roman" w:hAnsi="Times New Roman"/>
          <w:bCs/>
          <w:sz w:val="36"/>
          <w:szCs w:val="36"/>
        </w:rPr>
      </w:pP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E27CD1" w:rsidRPr="00431848" w:rsidRDefault="00E27CD1" w:rsidP="00E27CD1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Форма обучения - очная</w:t>
      </w:r>
    </w:p>
    <w:p w:rsidR="00E27CD1" w:rsidRDefault="00E27CD1" w:rsidP="00E27CD1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E27CD1" w:rsidRPr="00410927" w:rsidRDefault="00E27CD1" w:rsidP="00E27CD1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</w:p>
    <w:p w:rsidR="00E27CD1" w:rsidRPr="00431848" w:rsidRDefault="00E27CD1" w:rsidP="00E27CD1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27CD1" w:rsidRPr="00431848" w:rsidRDefault="00E27CD1" w:rsidP="00E27CD1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E27CD1" w:rsidRPr="00431848" w:rsidRDefault="00E27CD1" w:rsidP="00E27CD1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Ветлужский муниципальный округ</w:t>
      </w:r>
    </w:p>
    <w:p w:rsidR="00E27CD1" w:rsidRDefault="00E27CD1" w:rsidP="00E27CD1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2024</w:t>
      </w:r>
      <w:r w:rsidRPr="00431848">
        <w:rPr>
          <w:rFonts w:ascii="Times New Roman" w:hAnsi="Times New Roman"/>
          <w:bCs/>
          <w:sz w:val="36"/>
          <w:szCs w:val="36"/>
        </w:rPr>
        <w:t xml:space="preserve"> год</w:t>
      </w: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E27CD1" w:rsidRDefault="00E27CD1" w:rsidP="008F2489">
      <w:pPr>
        <w:jc w:val="both"/>
        <w:rPr>
          <w:rFonts w:ascii="Times New Roman" w:hAnsi="Times New Roman"/>
          <w:sz w:val="28"/>
          <w:szCs w:val="28"/>
        </w:rPr>
      </w:pPr>
    </w:p>
    <w:p w:rsidR="008F2489" w:rsidRDefault="00E27CD1" w:rsidP="008F24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</w:t>
      </w:r>
      <w:r w:rsidR="008F2489">
        <w:rPr>
          <w:rFonts w:ascii="Times New Roman" w:hAnsi="Times New Roman"/>
          <w:sz w:val="28"/>
          <w:szCs w:val="28"/>
        </w:rPr>
        <w:t xml:space="preserve"> учебной дисциплины разработаны</w:t>
      </w:r>
      <w:r w:rsidR="008F2489" w:rsidRPr="00E84517">
        <w:rPr>
          <w:rFonts w:ascii="Times New Roman" w:hAnsi="Times New Roman"/>
          <w:sz w:val="28"/>
          <w:szCs w:val="28"/>
        </w:rPr>
        <w:t xml:space="preserve"> на </w:t>
      </w:r>
      <w:r w:rsidR="008F2489">
        <w:rPr>
          <w:rFonts w:ascii="Times New Roman" w:hAnsi="Times New Roman"/>
          <w:sz w:val="28"/>
          <w:szCs w:val="28"/>
        </w:rPr>
        <w:t xml:space="preserve">основе </w:t>
      </w:r>
      <w:r w:rsidR="008F2489" w:rsidRPr="004E7FA3">
        <w:rPr>
          <w:rFonts w:ascii="Times New Roman" w:hAnsi="Times New Roman"/>
          <w:sz w:val="28"/>
          <w:szCs w:val="28"/>
        </w:rPr>
        <w:t>раб</w:t>
      </w:r>
      <w:r w:rsidR="008F2489">
        <w:rPr>
          <w:rFonts w:ascii="Times New Roman" w:hAnsi="Times New Roman"/>
          <w:sz w:val="28"/>
          <w:szCs w:val="28"/>
        </w:rPr>
        <w:t>очей программы</w:t>
      </w:r>
      <w:r>
        <w:rPr>
          <w:rFonts w:ascii="Times New Roman" w:hAnsi="Times New Roman"/>
          <w:sz w:val="28"/>
          <w:szCs w:val="28"/>
        </w:rPr>
        <w:t xml:space="preserve"> ОП.06</w:t>
      </w:r>
      <w:r w:rsidR="00E43FDD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 w:rsidR="008F2489" w:rsidRPr="00222A9A">
        <w:rPr>
          <w:rFonts w:ascii="Times New Roman" w:hAnsi="Times New Roman"/>
          <w:sz w:val="28"/>
          <w:szCs w:val="28"/>
        </w:rPr>
        <w:t xml:space="preserve"> по специальности  среднего профессионального образования (далее СПО) </w:t>
      </w:r>
      <w:r>
        <w:rPr>
          <w:rFonts w:ascii="Times New Roman" w:hAnsi="Times New Roman"/>
          <w:sz w:val="28"/>
          <w:szCs w:val="28"/>
        </w:rPr>
        <w:t>09.02.07 Информационные системы и программирование.</w:t>
      </w:r>
    </w:p>
    <w:p w:rsidR="008F2489" w:rsidRPr="00222A9A" w:rsidRDefault="008F2489" w:rsidP="008F248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8F2489" w:rsidRPr="009E2A3E" w:rsidRDefault="008F2489" w:rsidP="008F248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E2A3E">
        <w:rPr>
          <w:rFonts w:ascii="Times New Roman" w:hAnsi="Times New Roman"/>
          <w:sz w:val="28"/>
          <w:szCs w:val="28"/>
        </w:rPr>
        <w:t>Организация – разработчик:</w:t>
      </w:r>
    </w:p>
    <w:p w:rsidR="008F2489" w:rsidRPr="009E2A3E" w:rsidRDefault="008F2489" w:rsidP="008F24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ГБП</w:t>
      </w:r>
      <w:r w:rsidRPr="009E2A3E">
        <w:rPr>
          <w:rFonts w:ascii="Times New Roman" w:hAnsi="Times New Roman"/>
          <w:sz w:val="28"/>
          <w:szCs w:val="28"/>
        </w:rPr>
        <w:t>ОУ«Ветлужский лесоагротехнический техникум»</w:t>
      </w:r>
    </w:p>
    <w:p w:rsidR="008F2489" w:rsidRPr="009E2A3E" w:rsidRDefault="008F2489" w:rsidP="008F2489">
      <w:pPr>
        <w:jc w:val="both"/>
        <w:rPr>
          <w:rFonts w:ascii="Times New Roman" w:hAnsi="Times New Roman"/>
          <w:sz w:val="28"/>
          <w:szCs w:val="28"/>
        </w:rPr>
      </w:pPr>
      <w:r w:rsidRPr="009E2A3E">
        <w:rPr>
          <w:rFonts w:ascii="Times New Roman" w:hAnsi="Times New Roman"/>
          <w:sz w:val="28"/>
          <w:szCs w:val="28"/>
        </w:rPr>
        <w:t xml:space="preserve">Разработчик: </w:t>
      </w:r>
    </w:p>
    <w:p w:rsidR="008F2489" w:rsidRPr="009E2A3E" w:rsidRDefault="00C959A8" w:rsidP="008F24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</w:rPr>
        <w:t>Слюзин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Иванович</w:t>
      </w:r>
    </w:p>
    <w:p w:rsidR="008F2489" w:rsidRPr="009E2A3E" w:rsidRDefault="008F2489" w:rsidP="008F2489">
      <w:pPr>
        <w:rPr>
          <w:rFonts w:ascii="Times New Roman" w:hAnsi="Times New Roman"/>
          <w:sz w:val="28"/>
          <w:szCs w:val="28"/>
        </w:rPr>
      </w:pPr>
    </w:p>
    <w:p w:rsidR="008F2489" w:rsidRPr="009E2A3E" w:rsidRDefault="008F2489" w:rsidP="008F2489">
      <w:pPr>
        <w:rPr>
          <w:rFonts w:ascii="Times New Roman" w:hAnsi="Times New Roman"/>
          <w:sz w:val="28"/>
          <w:szCs w:val="28"/>
        </w:rPr>
      </w:pPr>
    </w:p>
    <w:p w:rsidR="008F2489" w:rsidRPr="009E2A3E" w:rsidRDefault="008F2489" w:rsidP="008F2489">
      <w:pPr>
        <w:rPr>
          <w:rFonts w:ascii="Times New Roman" w:hAnsi="Times New Roman"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Default="008F2489" w:rsidP="008F2489">
      <w:pPr>
        <w:jc w:val="center"/>
        <w:rPr>
          <w:b/>
          <w:bCs/>
          <w:sz w:val="28"/>
          <w:szCs w:val="28"/>
        </w:rPr>
      </w:pPr>
    </w:p>
    <w:p w:rsidR="008F2489" w:rsidRPr="00787F84" w:rsidRDefault="008F2489" w:rsidP="008F24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F8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F2489" w:rsidRPr="003619F2" w:rsidRDefault="008A1F31" w:rsidP="008F2489">
      <w:pPr>
        <w:jc w:val="center"/>
        <w:rPr>
          <w:noProof/>
          <w:sz w:val="28"/>
          <w:szCs w:val="28"/>
        </w:rPr>
      </w:pPr>
      <w:r w:rsidRPr="008A1F31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8F2489" w:rsidRPr="003619F2">
        <w:rPr>
          <w:b/>
          <w:bCs/>
          <w:sz w:val="28"/>
          <w:szCs w:val="28"/>
        </w:rPr>
        <w:instrText xml:space="preserve"> TOC \o "1-3" \h \z \u </w:instrText>
      </w:r>
      <w:r w:rsidRPr="008A1F31">
        <w:rPr>
          <w:rFonts w:ascii="Times New Roman" w:hAnsi="Times New Roman"/>
          <w:b/>
          <w:bCs/>
          <w:sz w:val="28"/>
          <w:szCs w:val="28"/>
        </w:rPr>
        <w:fldChar w:fldCharType="separate"/>
      </w:r>
    </w:p>
    <w:p w:rsidR="008F2489" w:rsidRPr="003619F2" w:rsidRDefault="008A1F31" w:rsidP="008F2489">
      <w:pPr>
        <w:pStyle w:val="11"/>
        <w:tabs>
          <w:tab w:val="right" w:leader="dot" w:pos="9269"/>
        </w:tabs>
        <w:rPr>
          <w:rFonts w:ascii="Calibri" w:hAnsi="Calibri" w:cs="Calibri"/>
          <w:noProof/>
          <w:sz w:val="28"/>
          <w:szCs w:val="28"/>
        </w:rPr>
      </w:pPr>
      <w:hyperlink r:id="rId5" w:anchor="_Toc307288323" w:history="1">
        <w:r w:rsidR="008F2489" w:rsidRPr="003619F2">
          <w:rPr>
            <w:rStyle w:val="a3"/>
            <w:noProof/>
            <w:sz w:val="28"/>
            <w:szCs w:val="28"/>
          </w:rPr>
          <w:t>I. Паспор</w:t>
        </w:r>
        <w:r w:rsidR="008F2489">
          <w:rPr>
            <w:rStyle w:val="a3"/>
            <w:noProof/>
            <w:sz w:val="28"/>
            <w:szCs w:val="28"/>
          </w:rPr>
          <w:t xml:space="preserve">т </w:t>
        </w:r>
        <w:r w:rsidR="00C959A8">
          <w:rPr>
            <w:rStyle w:val="a3"/>
            <w:noProof/>
            <w:sz w:val="28"/>
            <w:szCs w:val="28"/>
          </w:rPr>
          <w:t>фонда оценочных средств</w:t>
        </w:r>
        <w:r w:rsidR="008F2489" w:rsidRPr="003619F2">
          <w:rPr>
            <w:rStyle w:val="a3"/>
            <w:noProof/>
            <w:webHidden/>
            <w:sz w:val="28"/>
            <w:szCs w:val="28"/>
          </w:rPr>
          <w:tab/>
        </w:r>
      </w:hyperlink>
      <w:r w:rsidR="008F2489">
        <w:t>3</w:t>
      </w:r>
    </w:p>
    <w:p w:rsidR="008F2489" w:rsidRPr="003619F2" w:rsidRDefault="008A1F31" w:rsidP="008F2489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8"/>
          <w:szCs w:val="28"/>
        </w:rPr>
      </w:pPr>
      <w:hyperlink r:id="rId6" w:anchor="_Toc307288324" w:history="1">
        <w:r w:rsidR="008F2489" w:rsidRPr="003619F2">
          <w:rPr>
            <w:rStyle w:val="a3"/>
            <w:noProof/>
            <w:sz w:val="28"/>
            <w:szCs w:val="28"/>
          </w:rPr>
          <w:t>1.1. Область применения</w:t>
        </w:r>
        <w:r w:rsidR="008F2489" w:rsidRPr="003619F2">
          <w:rPr>
            <w:rStyle w:val="a3"/>
            <w:noProof/>
            <w:webHidden/>
            <w:sz w:val="28"/>
            <w:szCs w:val="28"/>
          </w:rPr>
          <w:tab/>
        </w:r>
      </w:hyperlink>
      <w:r w:rsidR="008F2489">
        <w:t>3</w:t>
      </w:r>
    </w:p>
    <w:p w:rsidR="008F2489" w:rsidRPr="003619F2" w:rsidRDefault="008A1F31" w:rsidP="008F2489">
      <w:pPr>
        <w:pStyle w:val="21"/>
        <w:tabs>
          <w:tab w:val="right" w:leader="dot" w:pos="9269"/>
        </w:tabs>
        <w:rPr>
          <w:rFonts w:ascii="Calibri" w:hAnsi="Calibri" w:cs="Calibri"/>
          <w:noProof/>
          <w:sz w:val="28"/>
          <w:szCs w:val="28"/>
        </w:rPr>
      </w:pPr>
      <w:hyperlink r:id="rId7" w:anchor="_Toc307288325" w:history="1">
        <w:r w:rsidR="008F2489" w:rsidRPr="003619F2">
          <w:rPr>
            <w:rStyle w:val="a3"/>
            <w:noProof/>
            <w:sz w:val="28"/>
            <w:szCs w:val="28"/>
          </w:rPr>
          <w:t>1.2. Система контроля и оценки освоения программы учебной дисциплины</w:t>
        </w:r>
        <w:r w:rsidR="008F2489">
          <w:rPr>
            <w:rStyle w:val="a3"/>
            <w:noProof/>
            <w:sz w:val="28"/>
            <w:szCs w:val="28"/>
          </w:rPr>
          <w:tab/>
        </w:r>
        <w:r w:rsidR="008F2489" w:rsidRPr="003619F2">
          <w:rPr>
            <w:rStyle w:val="a3"/>
            <w:noProof/>
            <w:webHidden/>
            <w:sz w:val="28"/>
            <w:szCs w:val="28"/>
          </w:rPr>
          <w:tab/>
        </w:r>
      </w:hyperlink>
      <w:r w:rsidR="008F2489">
        <w:t>7</w:t>
      </w:r>
    </w:p>
    <w:p w:rsidR="008F2489" w:rsidRPr="003619F2" w:rsidRDefault="008A1F31" w:rsidP="008F2489">
      <w:pPr>
        <w:pStyle w:val="3"/>
        <w:tabs>
          <w:tab w:val="right" w:leader="dot" w:pos="9269"/>
        </w:tabs>
        <w:ind w:left="0"/>
        <w:rPr>
          <w:rFonts w:ascii="Calibri" w:hAnsi="Calibri" w:cs="Calibri"/>
          <w:noProof/>
          <w:sz w:val="28"/>
          <w:szCs w:val="28"/>
        </w:rPr>
      </w:pPr>
      <w:hyperlink r:id="rId8" w:anchor="_Toc307288326" w:history="1">
        <w:r w:rsidR="008F2489" w:rsidRPr="003619F2">
          <w:rPr>
            <w:rStyle w:val="a3"/>
            <w:noProof/>
            <w:sz w:val="28"/>
            <w:szCs w:val="28"/>
          </w:rPr>
          <w:t>1.3. Формы итоговой аттестации по ОПОП при освоении учебной дисциплины</w:t>
        </w:r>
        <w:r w:rsidR="008F2489" w:rsidRPr="003619F2">
          <w:rPr>
            <w:rStyle w:val="a3"/>
            <w:noProof/>
            <w:webHidden/>
            <w:sz w:val="28"/>
            <w:szCs w:val="28"/>
          </w:rPr>
          <w:tab/>
        </w:r>
      </w:hyperlink>
      <w:r w:rsidR="008F2489">
        <w:t>7</w:t>
      </w:r>
    </w:p>
    <w:p w:rsidR="008F2489" w:rsidRPr="003619F2" w:rsidRDefault="008A1F31" w:rsidP="008F2489">
      <w:pPr>
        <w:pStyle w:val="21"/>
        <w:tabs>
          <w:tab w:val="right" w:leader="dot" w:pos="9269"/>
        </w:tabs>
        <w:ind w:left="0"/>
        <w:rPr>
          <w:rFonts w:ascii="Calibri" w:hAnsi="Calibri" w:cs="Calibri"/>
          <w:noProof/>
          <w:sz w:val="28"/>
          <w:szCs w:val="28"/>
        </w:rPr>
      </w:pPr>
      <w:hyperlink r:id="rId9" w:anchor="_Toc307288329" w:history="1">
        <w:r w:rsidR="008F2489" w:rsidRPr="003619F2">
          <w:rPr>
            <w:rStyle w:val="a3"/>
            <w:noProof/>
            <w:sz w:val="28"/>
            <w:szCs w:val="28"/>
          </w:rPr>
          <w:t>2. Комплект материалов для оценки освоенных умений и усвоенных знаний по дисциплине «Безопасность жизнедеятельности»</w:t>
        </w:r>
        <w:r w:rsidR="008F2489" w:rsidRPr="003619F2">
          <w:rPr>
            <w:rStyle w:val="a3"/>
            <w:noProof/>
            <w:webHidden/>
            <w:sz w:val="28"/>
            <w:szCs w:val="28"/>
          </w:rPr>
          <w:tab/>
        </w:r>
      </w:hyperlink>
      <w:r w:rsidR="008F2489">
        <w:t>7</w:t>
      </w:r>
    </w:p>
    <w:p w:rsidR="008F2489" w:rsidRPr="003619F2" w:rsidRDefault="008F2489" w:rsidP="008F2489">
      <w:pPr>
        <w:pStyle w:val="11"/>
        <w:tabs>
          <w:tab w:val="right" w:leader="dot" w:pos="9269"/>
        </w:tabs>
        <w:rPr>
          <w:rFonts w:ascii="Calibri" w:hAnsi="Calibri" w:cs="Calibri"/>
          <w:b/>
          <w:noProof/>
          <w:sz w:val="28"/>
          <w:szCs w:val="28"/>
        </w:rPr>
      </w:pPr>
    </w:p>
    <w:p w:rsidR="008F2489" w:rsidRPr="003619F2" w:rsidRDefault="008F2489" w:rsidP="008F2489">
      <w:pPr>
        <w:pStyle w:val="11"/>
        <w:tabs>
          <w:tab w:val="right" w:leader="dot" w:pos="9269"/>
        </w:tabs>
        <w:rPr>
          <w:rFonts w:ascii="Calibri" w:hAnsi="Calibri" w:cs="Calibri"/>
          <w:b/>
          <w:noProof/>
          <w:sz w:val="28"/>
          <w:szCs w:val="28"/>
        </w:rPr>
      </w:pPr>
    </w:p>
    <w:p w:rsidR="008F2489" w:rsidRDefault="008A1F31" w:rsidP="008F2489">
      <w:pPr>
        <w:pStyle w:val="1"/>
        <w:spacing w:line="360" w:lineRule="auto"/>
        <w:rPr>
          <w:rFonts w:ascii="Times New Roman" w:hAnsi="Times New Roman"/>
        </w:rPr>
      </w:pPr>
      <w:r w:rsidRPr="003619F2">
        <w:rPr>
          <w:b w:val="0"/>
          <w:bCs w:val="0"/>
          <w:sz w:val="28"/>
          <w:szCs w:val="28"/>
        </w:rPr>
        <w:fldChar w:fldCharType="end"/>
      </w:r>
      <w:r w:rsidR="008F2489">
        <w:rPr>
          <w:rFonts w:ascii="Times New Roman" w:hAnsi="Times New Roman"/>
        </w:rPr>
        <w:br w:type="page"/>
      </w:r>
    </w:p>
    <w:p w:rsidR="008F2489" w:rsidRDefault="008F2489" w:rsidP="008F248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0" w:name="_Toc307288323"/>
      <w:bookmarkStart w:id="1" w:name="_Toc307286506"/>
      <w:r>
        <w:rPr>
          <w:rFonts w:ascii="Times New Roman" w:hAnsi="Times New Roman"/>
          <w:sz w:val="28"/>
          <w:szCs w:val="28"/>
        </w:rPr>
        <w:lastRenderedPageBreak/>
        <w:t xml:space="preserve">I. Паспорт комплекта </w:t>
      </w:r>
      <w:bookmarkEnd w:id="0"/>
      <w:bookmarkEnd w:id="1"/>
      <w:r w:rsidR="00C959A8">
        <w:rPr>
          <w:rFonts w:ascii="Times New Roman" w:hAnsi="Times New Roman"/>
          <w:sz w:val="28"/>
          <w:szCs w:val="28"/>
        </w:rPr>
        <w:t>фонда оценочных средств</w:t>
      </w:r>
    </w:p>
    <w:p w:rsidR="008F2489" w:rsidRDefault="008F2489" w:rsidP="008F2489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2" w:name="_Toc307288324"/>
      <w:r>
        <w:rPr>
          <w:rFonts w:ascii="Times New Roman" w:hAnsi="Times New Roman"/>
          <w:i w:val="0"/>
          <w:iCs w:val="0"/>
        </w:rPr>
        <w:t>1.1. Область применения</w:t>
      </w:r>
      <w:bookmarkEnd w:id="2"/>
    </w:p>
    <w:p w:rsidR="008F2489" w:rsidRPr="00787F84" w:rsidRDefault="00C959A8" w:rsidP="008F2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оценочных средств</w:t>
      </w:r>
      <w:r w:rsidR="008F2489" w:rsidRPr="00787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489" w:rsidRPr="00787F84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="008F2489" w:rsidRPr="00787F84">
        <w:rPr>
          <w:rFonts w:ascii="Times New Roman" w:hAnsi="Times New Roman" w:cs="Times New Roman"/>
          <w:sz w:val="28"/>
          <w:szCs w:val="28"/>
        </w:rPr>
        <w:t xml:space="preserve"> для проверки результатов освоения </w:t>
      </w:r>
      <w:proofErr w:type="spellStart"/>
      <w:r w:rsidR="008F2489" w:rsidRPr="00787F84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="008F2489" w:rsidRPr="00787F84">
        <w:rPr>
          <w:rFonts w:ascii="Times New Roman" w:hAnsi="Times New Roman" w:cs="Times New Roman"/>
          <w:sz w:val="28"/>
          <w:szCs w:val="28"/>
        </w:rPr>
        <w:t xml:space="preserve">  дисциплины</w:t>
      </w:r>
      <w:r w:rsidR="00787F84">
        <w:rPr>
          <w:rFonts w:ascii="Times New Roman" w:hAnsi="Times New Roman" w:cs="Times New Roman"/>
          <w:sz w:val="28"/>
          <w:szCs w:val="28"/>
        </w:rPr>
        <w:t xml:space="preserve"> </w:t>
      </w:r>
      <w:r w:rsidR="00E27CD1">
        <w:rPr>
          <w:rFonts w:ascii="Times New Roman" w:hAnsi="Times New Roman" w:cs="Times New Roman"/>
          <w:sz w:val="28"/>
          <w:szCs w:val="28"/>
          <w:u w:val="single"/>
        </w:rPr>
        <w:t>ОП.06</w:t>
      </w:r>
      <w:r w:rsidR="008F2489" w:rsidRPr="00787F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2489" w:rsidRPr="00787F84">
        <w:rPr>
          <w:rFonts w:ascii="Times New Roman" w:hAnsi="Times New Roman" w:cs="Times New Roman"/>
          <w:i/>
          <w:sz w:val="28"/>
          <w:szCs w:val="28"/>
          <w:u w:val="single"/>
        </w:rPr>
        <w:t>«Безопасность жизнедеятельности»</w:t>
      </w:r>
      <w:r w:rsidR="008F2489" w:rsidRPr="00787F84">
        <w:rPr>
          <w:rFonts w:ascii="Times New Roman" w:hAnsi="Times New Roman" w:cs="Times New Roman"/>
          <w:sz w:val="28"/>
          <w:szCs w:val="28"/>
        </w:rPr>
        <w:t xml:space="preserve"> образовательной программы  по специальности СПО </w:t>
      </w:r>
      <w:r w:rsidR="008F2489" w:rsidRPr="00787F84">
        <w:rPr>
          <w:rFonts w:ascii="Times New Roman" w:hAnsi="Times New Roman" w:cs="Times New Roman"/>
          <w:sz w:val="28"/>
          <w:szCs w:val="28"/>
          <w:u w:val="single"/>
        </w:rPr>
        <w:tab/>
      </w:r>
      <w:r w:rsidR="00E27CD1">
        <w:rPr>
          <w:rFonts w:ascii="Times New Roman" w:hAnsi="Times New Roman" w:cs="Times New Roman"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8F2489" w:rsidRPr="00787F84" w:rsidRDefault="008F2489" w:rsidP="008F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8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организовывать  и проводить мероприятия по защите работающих и населения от негативных воздействий чрезвычайных ситуаций;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4">
        <w:rPr>
          <w:rFonts w:ascii="Times New Roman" w:hAnsi="Times New Roman" w:cs="Times New Roman"/>
          <w:sz w:val="28"/>
          <w:szCs w:val="28"/>
        </w:rPr>
        <w:t>-   ориентироваться 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FC051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C0514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8F2489" w:rsidRDefault="008F2489" w:rsidP="008F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F2489" w:rsidRPr="00787F84" w:rsidRDefault="008F2489" w:rsidP="008F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8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 и быту,  принципы снижения вероятности их реализации;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организацию порядок призыва граждан на военную службу и поступления на нее в добровольном порядке;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lastRenderedPageBreak/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область применения полученных профессиональных знаний при исполнении обязанностей военной службы;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2489" w:rsidRDefault="008F2489" w:rsidP="008F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</w:p>
    <w:p w:rsidR="008F2489" w:rsidRDefault="008F2489" w:rsidP="008F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F2489" w:rsidRDefault="008F2489" w:rsidP="008F2489">
      <w:pPr>
        <w:tabs>
          <w:tab w:val="left" w:pos="720"/>
        </w:tabs>
        <w:suppressAutoHyphens/>
        <w:rPr>
          <w:sz w:val="28"/>
          <w:szCs w:val="28"/>
        </w:rPr>
      </w:pPr>
    </w:p>
    <w:p w:rsidR="008F2489" w:rsidRDefault="008F2489" w:rsidP="008F2489">
      <w:pPr>
        <w:rPr>
          <w:sz w:val="28"/>
          <w:szCs w:val="28"/>
        </w:rPr>
      </w:pPr>
    </w:p>
    <w:p w:rsidR="008F2489" w:rsidRDefault="008F2489" w:rsidP="008F2489">
      <w:pPr>
        <w:jc w:val="both"/>
        <w:rPr>
          <w:i/>
          <w:iCs/>
          <w:sz w:val="20"/>
          <w:szCs w:val="20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787F84" w:rsidRDefault="00787F84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787F84" w:rsidRDefault="00787F84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787F84" w:rsidRDefault="00787F84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787F84" w:rsidRDefault="00787F84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787F84" w:rsidRDefault="00787F84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8F2489" w:rsidRPr="00787F84" w:rsidRDefault="008F2489" w:rsidP="008F2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F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Комплект </w:t>
      </w:r>
      <w:r w:rsidR="00C959A8">
        <w:rPr>
          <w:rFonts w:ascii="Times New Roman" w:hAnsi="Times New Roman" w:cs="Times New Roman"/>
          <w:b/>
          <w:bCs/>
          <w:sz w:val="28"/>
          <w:szCs w:val="28"/>
        </w:rPr>
        <w:t>фонда оценочных средств</w:t>
      </w:r>
      <w:r w:rsidRPr="00787F84">
        <w:rPr>
          <w:rFonts w:ascii="Times New Roman" w:hAnsi="Times New Roman" w:cs="Times New Roman"/>
          <w:b/>
          <w:bCs/>
          <w:sz w:val="28"/>
          <w:szCs w:val="28"/>
        </w:rPr>
        <w:t xml:space="preserve"> позволяет оценивать:</w:t>
      </w:r>
    </w:p>
    <w:p w:rsidR="008F2489" w:rsidRPr="00787F84" w:rsidRDefault="008F2489" w:rsidP="00787F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87F84">
        <w:rPr>
          <w:rFonts w:ascii="Times New Roman" w:hAnsi="Times New Roman" w:cs="Times New Roman"/>
          <w:sz w:val="28"/>
          <w:szCs w:val="28"/>
        </w:rPr>
        <w:t>1.1.1. Освоенные умения и усвоенные знания:</w:t>
      </w:r>
    </w:p>
    <w:tbl>
      <w:tblPr>
        <w:tblW w:w="0" w:type="auto"/>
        <w:tblInd w:w="-5" w:type="dxa"/>
        <w:tblLayout w:type="fixed"/>
        <w:tblLook w:val="04A0"/>
      </w:tblPr>
      <w:tblGrid>
        <w:gridCol w:w="4608"/>
        <w:gridCol w:w="4870"/>
      </w:tblGrid>
      <w:tr w:rsidR="008F2489" w:rsidRPr="00787F84" w:rsidTr="00BB46E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2489" w:rsidRPr="00787F84" w:rsidRDefault="008F2489" w:rsidP="00BB46E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F2489" w:rsidRPr="00787F84" w:rsidRDefault="008F2489" w:rsidP="00BB4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489" w:rsidRPr="00787F84" w:rsidRDefault="008F2489" w:rsidP="00BB46E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F2489" w:rsidTr="00BB46E1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89" w:rsidRPr="00787F84" w:rsidRDefault="008F2489" w:rsidP="00BB46E1">
            <w:pPr>
              <w:pStyle w:val="a4"/>
              <w:jc w:val="both"/>
              <w:rPr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цикла обучающийся</w:t>
            </w:r>
            <w:r w:rsidRPr="00787F8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sz w:val="24"/>
                <w:szCs w:val="24"/>
              </w:rPr>
              <w:t>-</w:t>
            </w: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организовывать  и проводить мероприятия по защите работающих и населения от негативных воздействий чрезвычайных ситуаций;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  ориентироваться 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 xml:space="preserve">-владеть способами бесконфликтного общения и </w:t>
            </w:r>
            <w:proofErr w:type="spellStart"/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87F84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sz w:val="24"/>
                <w:szCs w:val="24"/>
              </w:rPr>
              <w:t xml:space="preserve">   </w:t>
            </w: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</w:t>
            </w: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</w:t>
            </w:r>
            <w:r w:rsidRPr="0078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серьезной угрозе национальной безопасности России;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 и быту,  принципы снижения вероятности их реализации;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организацию порядок призыва граждан на военную службу и поступления на нее в добровольном порядке;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полученных профессиональных знаний при исполнении обязанностей военной службы;</w:t>
            </w:r>
          </w:p>
          <w:p w:rsidR="008F2489" w:rsidRPr="00787F84" w:rsidRDefault="008F2489" w:rsidP="00BB46E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 контроль: </w:t>
            </w: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фронтальный, опрос в ходе аудиторных занятий, контроль выполнения индивидуальных и групповых заданий.</w:t>
            </w: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89" w:rsidRPr="00787F84" w:rsidRDefault="00E3486B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2489" w:rsidRPr="00787F84">
              <w:rPr>
                <w:rFonts w:ascii="Times New Roman" w:hAnsi="Times New Roman" w:cs="Times New Roman"/>
                <w:sz w:val="24"/>
                <w:szCs w:val="24"/>
              </w:rPr>
              <w:t>рактические работы.</w:t>
            </w: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Тематическое тестирование.</w:t>
            </w: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4">
              <w:rPr>
                <w:rFonts w:ascii="Times New Roman" w:hAnsi="Times New Roman" w:cs="Times New Roman"/>
                <w:sz w:val="24"/>
                <w:szCs w:val="24"/>
              </w:rPr>
              <w:t>Зачет по темам.</w:t>
            </w:r>
          </w:p>
          <w:p w:rsidR="008F2489" w:rsidRPr="00787F84" w:rsidRDefault="008F2489" w:rsidP="00BB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sz w:val="24"/>
                <w:szCs w:val="24"/>
              </w:rPr>
            </w:pPr>
          </w:p>
          <w:p w:rsidR="008F2489" w:rsidRPr="00787F84" w:rsidRDefault="008F2489" w:rsidP="00BB46E1">
            <w:pPr>
              <w:rPr>
                <w:sz w:val="24"/>
                <w:szCs w:val="24"/>
                <w:highlight w:val="yellow"/>
              </w:rPr>
            </w:pPr>
          </w:p>
          <w:p w:rsidR="008F2489" w:rsidRPr="00787F84" w:rsidRDefault="008F2489" w:rsidP="00BB46E1">
            <w:pPr>
              <w:suppressAutoHyphens/>
              <w:snapToGri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8F2489" w:rsidRPr="00787F84" w:rsidRDefault="008F2489" w:rsidP="00787F84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3" w:name="_Toc307288325"/>
      <w:bookmarkStart w:id="4" w:name="_Toc307286509"/>
      <w:r>
        <w:rPr>
          <w:rFonts w:ascii="Times New Roman" w:hAnsi="Times New Roman"/>
          <w:i w:val="0"/>
          <w:iCs w:val="0"/>
        </w:rPr>
        <w:lastRenderedPageBreak/>
        <w:t xml:space="preserve">1.2. Система контроля и оценки освоения программы </w:t>
      </w:r>
      <w:bookmarkEnd w:id="3"/>
      <w:r>
        <w:rPr>
          <w:rFonts w:ascii="Times New Roman" w:hAnsi="Times New Roman"/>
          <w:i w:val="0"/>
          <w:iCs w:val="0"/>
        </w:rPr>
        <w:t xml:space="preserve">учебной дисциплины </w:t>
      </w:r>
    </w:p>
    <w:p w:rsidR="008F2489" w:rsidRPr="00787F84" w:rsidRDefault="008F2489" w:rsidP="008F2489">
      <w:pPr>
        <w:rPr>
          <w:rFonts w:ascii="Times New Roman" w:hAnsi="Times New Roman" w:cs="Times New Roman"/>
          <w:sz w:val="28"/>
          <w:szCs w:val="28"/>
        </w:rPr>
      </w:pPr>
      <w:r w:rsidRPr="00787F84">
        <w:rPr>
          <w:rFonts w:ascii="Times New Roman" w:hAnsi="Times New Roman" w:cs="Times New Roman"/>
          <w:sz w:val="28"/>
          <w:szCs w:val="28"/>
        </w:rPr>
        <w:t>Умение и знание студентов оценивается по 5-ти бальной системе</w:t>
      </w:r>
    </w:p>
    <w:p w:rsidR="008F2489" w:rsidRPr="00787F84" w:rsidRDefault="00787F84" w:rsidP="008F2489">
      <w:pPr>
        <w:rPr>
          <w:rFonts w:ascii="Times New Roman" w:hAnsi="Times New Roman" w:cs="Times New Roman"/>
          <w:b/>
          <w:iCs/>
        </w:rPr>
      </w:pPr>
      <w:bookmarkStart w:id="5" w:name="_Toc307288326"/>
      <w:bookmarkStart w:id="6" w:name="_Toc307286510"/>
      <w:bookmarkStart w:id="7" w:name="_Toc307288328"/>
      <w:bookmarkStart w:id="8" w:name="_Toc307286512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1.3. Формы промежуточной аттестации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489" w:rsidRPr="00787F84">
        <w:rPr>
          <w:rFonts w:ascii="Times New Roman" w:hAnsi="Times New Roman" w:cs="Times New Roman"/>
          <w:b/>
          <w:sz w:val="28"/>
          <w:szCs w:val="28"/>
        </w:rPr>
        <w:t xml:space="preserve">ОП </w:t>
      </w:r>
      <w:proofErr w:type="gramStart"/>
      <w:r w:rsidR="008F2489" w:rsidRPr="00787F8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8F2489" w:rsidRPr="00787F84">
        <w:rPr>
          <w:rFonts w:ascii="Times New Roman" w:hAnsi="Times New Roman" w:cs="Times New Roman"/>
          <w:b/>
          <w:sz w:val="28"/>
          <w:szCs w:val="28"/>
        </w:rPr>
        <w:t xml:space="preserve"> освоении учебной </w:t>
      </w:r>
      <w:bookmarkEnd w:id="5"/>
      <w:bookmarkEnd w:id="6"/>
      <w:r w:rsidR="00E27CD1">
        <w:rPr>
          <w:rFonts w:ascii="Times New Roman" w:hAnsi="Times New Roman" w:cs="Times New Roman"/>
          <w:b/>
          <w:sz w:val="28"/>
          <w:szCs w:val="28"/>
        </w:rPr>
        <w:t>дисциплины ОП.06</w:t>
      </w:r>
      <w:r w:rsidR="008F2489" w:rsidRPr="00787F84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жизнедеятельности:</w:t>
      </w:r>
    </w:p>
    <w:p w:rsidR="008F2489" w:rsidRPr="00787F84" w:rsidRDefault="008F2489" w:rsidP="008F2489">
      <w:pPr>
        <w:rPr>
          <w:rFonts w:ascii="Times New Roman" w:hAnsi="Times New Roman" w:cs="Times New Roman"/>
          <w:b/>
          <w:sz w:val="28"/>
          <w:szCs w:val="28"/>
        </w:rPr>
      </w:pPr>
      <w:r w:rsidRPr="00787F84">
        <w:rPr>
          <w:rFonts w:ascii="Times New Roman" w:hAnsi="Times New Roman" w:cs="Times New Roman"/>
          <w:b/>
          <w:sz w:val="28"/>
          <w:szCs w:val="28"/>
        </w:rPr>
        <w:t>Дифференцированный зачёт</w:t>
      </w:r>
    </w:p>
    <w:p w:rsidR="008F2489" w:rsidRPr="00787F84" w:rsidRDefault="008F2489" w:rsidP="00787F8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F84">
        <w:rPr>
          <w:rFonts w:ascii="Times New Roman" w:hAnsi="Times New Roman" w:cs="Times New Roman"/>
          <w:iCs/>
          <w:sz w:val="28"/>
          <w:szCs w:val="28"/>
        </w:rPr>
        <w:t>Организация контроля и</w:t>
      </w:r>
      <w:r w:rsidR="00E27CD1">
        <w:rPr>
          <w:rFonts w:ascii="Times New Roman" w:hAnsi="Times New Roman" w:cs="Times New Roman"/>
          <w:iCs/>
          <w:sz w:val="28"/>
          <w:szCs w:val="28"/>
        </w:rPr>
        <w:t xml:space="preserve"> оценки освоения программы ОП.06</w:t>
      </w:r>
      <w:r w:rsidRPr="00787F84">
        <w:rPr>
          <w:rFonts w:ascii="Times New Roman" w:hAnsi="Times New Roman" w:cs="Times New Roman"/>
          <w:iCs/>
          <w:sz w:val="28"/>
          <w:szCs w:val="28"/>
        </w:rPr>
        <w:t xml:space="preserve"> БЖ</w:t>
      </w:r>
    </w:p>
    <w:p w:rsidR="008F2489" w:rsidRPr="00787F84" w:rsidRDefault="008F2489" w:rsidP="00787F8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F84">
        <w:rPr>
          <w:rFonts w:ascii="Times New Roman" w:hAnsi="Times New Roman" w:cs="Times New Roman"/>
          <w:iCs/>
          <w:sz w:val="28"/>
          <w:szCs w:val="28"/>
        </w:rPr>
        <w:t>Итоговый контроль освоения умения и усвоенных знаний дисциплины «БЖ» осуществляется на дифференцированном зачёте.</w:t>
      </w:r>
    </w:p>
    <w:p w:rsidR="008F2489" w:rsidRPr="00787F84" w:rsidRDefault="008F2489" w:rsidP="00787F8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F84">
        <w:rPr>
          <w:rFonts w:ascii="Times New Roman" w:hAnsi="Times New Roman" w:cs="Times New Roman"/>
          <w:iCs/>
          <w:sz w:val="28"/>
          <w:szCs w:val="28"/>
        </w:rPr>
        <w:t>Дифференцированный зачёт проводится по вопросам аудиторной контрольной работы с проблемными вопросами, которые требуют знания теории и умения применять её на практике.</w:t>
      </w:r>
    </w:p>
    <w:p w:rsidR="008F2489" w:rsidRPr="00787F84" w:rsidRDefault="008F2489" w:rsidP="008F248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F84">
        <w:rPr>
          <w:rFonts w:ascii="Times New Roman" w:hAnsi="Times New Roman" w:cs="Times New Roman"/>
          <w:iCs/>
          <w:sz w:val="28"/>
          <w:szCs w:val="28"/>
        </w:rPr>
        <w:t xml:space="preserve">Работа проводится в письменной форме. </w:t>
      </w:r>
    </w:p>
    <w:p w:rsidR="008F2489" w:rsidRPr="006B403F" w:rsidRDefault="008F2489" w:rsidP="006B403F">
      <w:pPr>
        <w:pStyle w:val="1"/>
        <w:spacing w:before="0" w:after="0"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36"/>
          <w:szCs w:val="36"/>
        </w:rPr>
        <w:t xml:space="preserve">Комплект материалов для оценки </w:t>
      </w:r>
      <w:bookmarkEnd w:id="7"/>
      <w:bookmarkEnd w:id="8"/>
      <w:r>
        <w:rPr>
          <w:rFonts w:ascii="Times New Roman" w:hAnsi="Times New Roman"/>
          <w:sz w:val="36"/>
          <w:szCs w:val="36"/>
        </w:rPr>
        <w:t>освоенных умений и усвоенных знаний по дисциплине «Безопасность жизнедеятельности»</w:t>
      </w:r>
    </w:p>
    <w:p w:rsidR="008F2489" w:rsidRPr="006B403F" w:rsidRDefault="008F2489" w:rsidP="008F2489">
      <w:pPr>
        <w:rPr>
          <w:rFonts w:ascii="Times New Roman" w:hAnsi="Times New Roman" w:cs="Times New Roman"/>
          <w:b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28"/>
          <w:szCs w:val="28"/>
        </w:rPr>
        <w:t>Задания для дифференцированного зачета:</w:t>
      </w:r>
    </w:p>
    <w:p w:rsidR="008F2489" w:rsidRPr="006B403F" w:rsidRDefault="008F2489" w:rsidP="008F2489">
      <w:pPr>
        <w:rPr>
          <w:rFonts w:ascii="Times New Roman" w:hAnsi="Times New Roman" w:cs="Times New Roman"/>
          <w:b/>
        </w:rPr>
      </w:pPr>
      <w:r w:rsidRPr="006B403F">
        <w:rPr>
          <w:rFonts w:ascii="Times New Roman" w:hAnsi="Times New Roman" w:cs="Times New Roman"/>
          <w:b/>
        </w:rPr>
        <w:t>( количество вариантов 9)</w:t>
      </w:r>
    </w:p>
    <w:p w:rsidR="008F2489" w:rsidRPr="006B403F" w:rsidRDefault="008F2489" w:rsidP="006B403F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BD">
        <w:rPr>
          <w:rFonts w:ascii="Times New Roman" w:hAnsi="Times New Roman" w:cs="Times New Roman"/>
          <w:b/>
          <w:sz w:val="28"/>
          <w:szCs w:val="28"/>
        </w:rPr>
        <w:t xml:space="preserve">Оцениваемые умения: 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0514">
        <w:rPr>
          <w:rFonts w:ascii="Times New Roman" w:hAnsi="Times New Roman" w:cs="Times New Roman"/>
          <w:sz w:val="28"/>
          <w:szCs w:val="28"/>
        </w:rPr>
        <w:t>организовывать  и проводить мероприятия по защите работающих и населения от негативных воздействий чрезвычайных ситуаций;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4">
        <w:rPr>
          <w:rFonts w:ascii="Times New Roman" w:hAnsi="Times New Roman" w:cs="Times New Roman"/>
          <w:sz w:val="28"/>
          <w:szCs w:val="28"/>
        </w:rPr>
        <w:t>-   ориентироваться 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FC051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C0514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8F2489" w:rsidRDefault="008F2489" w:rsidP="008F2489">
      <w:pPr>
        <w:jc w:val="both"/>
        <w:rPr>
          <w:iCs/>
        </w:rPr>
      </w:pPr>
    </w:p>
    <w:p w:rsidR="008F2489" w:rsidRPr="00DC5CBD" w:rsidRDefault="008F2489" w:rsidP="008F2489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BD">
        <w:rPr>
          <w:rFonts w:ascii="Times New Roman" w:hAnsi="Times New Roman" w:cs="Times New Roman"/>
          <w:b/>
          <w:sz w:val="28"/>
          <w:szCs w:val="28"/>
        </w:rPr>
        <w:t>Оцениваемые знания:</w:t>
      </w:r>
    </w:p>
    <w:p w:rsidR="008F2489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 и быту,  принципы снижения вероятности их реализации;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организацию порядок призыва граждан на военную службу и поступления на нее в добровольном порядке;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lastRenderedPageBreak/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область применения полученных профессиональных знаний при исполнении обязанностей военной службы;</w:t>
      </w:r>
    </w:p>
    <w:p w:rsidR="008F2489" w:rsidRPr="00FC0514" w:rsidRDefault="008F2489" w:rsidP="008F248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0514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8F2489">
      <w:pPr>
        <w:rPr>
          <w:b/>
          <w:sz w:val="36"/>
          <w:szCs w:val="36"/>
        </w:rPr>
      </w:pPr>
    </w:p>
    <w:p w:rsidR="008F2489" w:rsidRDefault="008F2489" w:rsidP="008F2489">
      <w:pPr>
        <w:rPr>
          <w:b/>
          <w:sz w:val="36"/>
          <w:szCs w:val="36"/>
        </w:rPr>
      </w:pPr>
    </w:p>
    <w:p w:rsidR="008F2489" w:rsidRDefault="008F2489" w:rsidP="008F2489">
      <w:pPr>
        <w:jc w:val="center"/>
        <w:rPr>
          <w:b/>
          <w:sz w:val="36"/>
          <w:szCs w:val="36"/>
        </w:rPr>
      </w:pPr>
    </w:p>
    <w:p w:rsidR="008F2489" w:rsidRDefault="008F2489" w:rsidP="006B403F">
      <w:pPr>
        <w:rPr>
          <w:b/>
          <w:sz w:val="36"/>
          <w:szCs w:val="36"/>
        </w:rPr>
      </w:pPr>
    </w:p>
    <w:p w:rsidR="008F2489" w:rsidRPr="006B403F" w:rsidRDefault="008F2489" w:rsidP="006B40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03F">
        <w:rPr>
          <w:rFonts w:ascii="Times New Roman" w:hAnsi="Times New Roman" w:cs="Times New Roman"/>
          <w:b/>
          <w:sz w:val="36"/>
          <w:szCs w:val="36"/>
        </w:rPr>
        <w:lastRenderedPageBreak/>
        <w:t>Вариант № 1.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B403F">
              <w:rPr>
                <w:rFonts w:ascii="Times New Roman" w:hAnsi="Times New Roman" w:cs="Times New Roman"/>
                <w:i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  <w:r w:rsidRPr="006B403F">
              <w:rPr>
                <w:rFonts w:ascii="Times New Roman" w:hAnsi="Times New Roman" w:cs="Times New Roman"/>
                <w:b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2489" w:rsidRPr="006B403F" w:rsidRDefault="008F2489" w:rsidP="006B403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F2489" w:rsidRPr="006B403F" w:rsidRDefault="008F2489" w:rsidP="006B4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1.Инфекции, передаваемые половым путём, причины, способствующие заражению, меры профилактики.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2.Роль и место Вооруженных Сил Российской Федерации в системе обеспечения национальной безопасности страны.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3.Особенности правового режима в зоне проведения контртеррористической операции.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28"/>
          <w:szCs w:val="28"/>
        </w:rPr>
        <w:t>Вариант № 2.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 Знания, умения и навыки, необходимые для автономного существования человека в природных условиях.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2.Конституция Российской Федерации и другие законы, определяющие правовые основы военной службы.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 Меры, принимаемые по защите квартиры (дома) с целью предотвращения проникновения в нее преступников.</w:t>
      </w:r>
    </w:p>
    <w:p w:rsidR="008F2489" w:rsidRPr="006B403F" w:rsidRDefault="008F2489" w:rsidP="006B4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28"/>
          <w:szCs w:val="28"/>
        </w:rPr>
        <w:t>Вариант № 3.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1.Чрезвычайные ситуации природного и техногенного  характера.  Меры, принимаемые по защите населения от их последствий.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lastRenderedPageBreak/>
        <w:t>2. Военная служба по призыву и её особенности.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 Предотвращение террористического акта благодаря бдительности  граждан.</w:t>
      </w:r>
    </w:p>
    <w:p w:rsidR="008F2489" w:rsidRPr="006B403F" w:rsidRDefault="008F2489" w:rsidP="006B4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28"/>
          <w:szCs w:val="28"/>
        </w:rPr>
        <w:t>Вариант  № 4.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1.Организация оповещения и информации населения об опасностях, возникающих в чрезвычайных ситуациях.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2.Первоначальная постановка граждан на воинский учет. Обязанности граждан по воинскому учету.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 Действия человека, оказавшегося в завале в результате взрыва.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28"/>
          <w:szCs w:val="28"/>
        </w:rPr>
        <w:t>Вариант № 5.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 xml:space="preserve">1. История создания гражданской обороны, ее предназначение и основные задачи по защите населения.  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 Основные понятия о воинской обязанности. Организация воинского учета.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 Правила поведения при похищении или взятии в заложники.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28"/>
          <w:szCs w:val="28"/>
        </w:rPr>
        <w:t>Вариант № 6.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  <w:sz w:val="28"/>
                <w:szCs w:val="28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 Основные средства поражения, их краткая характеристика, поражающие факторы.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 Воинские звания военнослужащих Вооруженных Сил Российской Федерации.  Военная форма одежды.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3.Понятие клинической смерти. Признаки её определения.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36"/>
          <w:szCs w:val="36"/>
        </w:rPr>
        <w:t>Вариант № 7.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B403F">
              <w:rPr>
                <w:rFonts w:ascii="Times New Roman" w:hAnsi="Times New Roman" w:cs="Times New Roman"/>
                <w:i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  <w:r w:rsidRPr="006B403F">
              <w:rPr>
                <w:rFonts w:ascii="Times New Roman" w:hAnsi="Times New Roman" w:cs="Times New Roman"/>
                <w:b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 Защитные сооружения гражданской обороны, их предназначение.  Правила поведения в защитных сооружениях.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 Общие, должностные и специальные обязанности военнослужащих.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 Правила поведения граждан (заложников) во время проведения контр террористической операции спецслужбами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B403F">
        <w:rPr>
          <w:rFonts w:ascii="Times New Roman" w:hAnsi="Times New Roman" w:cs="Times New Roman"/>
          <w:b/>
          <w:sz w:val="36"/>
          <w:szCs w:val="36"/>
        </w:rPr>
        <w:t>Вариант № 8.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B403F">
              <w:rPr>
                <w:rFonts w:ascii="Times New Roman" w:hAnsi="Times New Roman" w:cs="Times New Roman"/>
                <w:i/>
              </w:rPr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  <w:r w:rsidRPr="006B403F">
              <w:rPr>
                <w:rFonts w:ascii="Times New Roman" w:hAnsi="Times New Roman" w:cs="Times New Roman"/>
                <w:b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 Средства индивидуальной защиты населения, их предназначение.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 Организация призыва на военную службу. Основание и порядок предоставления отсрочки и освобождения от военной службы.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 Порядок приема сообщений по телефону, содержащих угрозы террористического характера.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b/>
          <w:sz w:val="36"/>
          <w:szCs w:val="36"/>
        </w:rPr>
        <w:t>Вариант № 9.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7621"/>
      </w:tblGrid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B403F">
              <w:rPr>
                <w:rFonts w:ascii="Times New Roman" w:hAnsi="Times New Roman" w:cs="Times New Roman"/>
                <w:i/>
              </w:rPr>
              <w:lastRenderedPageBreak/>
              <w:t>Инструкция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  <w:r w:rsidRPr="006B403F">
              <w:rPr>
                <w:rFonts w:ascii="Times New Roman" w:hAnsi="Times New Roman" w:cs="Times New Roman"/>
                <w:b/>
              </w:rPr>
              <w:t xml:space="preserve">Ответьте на вопросы </w:t>
            </w:r>
            <w:r w:rsidRPr="006B403F">
              <w:rPr>
                <w:rFonts w:ascii="Times New Roman" w:hAnsi="Times New Roman" w:cs="Times New Roman"/>
              </w:rPr>
              <w:t xml:space="preserve">   (Задание 1, 2)</w:t>
            </w:r>
          </w:p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B403F">
              <w:rPr>
                <w:rFonts w:ascii="Times New Roman" w:hAnsi="Times New Roman" w:cs="Times New Roman"/>
                <w:b/>
              </w:rPr>
              <w:t>Смодулируйте</w:t>
            </w:r>
            <w:proofErr w:type="spellEnd"/>
            <w:r w:rsidRPr="006B403F">
              <w:rPr>
                <w:rFonts w:ascii="Times New Roman" w:hAnsi="Times New Roman" w:cs="Times New Roman"/>
                <w:b/>
              </w:rPr>
              <w:t xml:space="preserve"> и дайте правильный ответ </w:t>
            </w:r>
            <w:r w:rsidRPr="006B403F">
              <w:rPr>
                <w:rFonts w:ascii="Times New Roman" w:hAnsi="Times New Roman" w:cs="Times New Roman"/>
              </w:rPr>
              <w:t>(Практическое  задание 3)</w:t>
            </w:r>
          </w:p>
        </w:tc>
      </w:tr>
      <w:tr w:rsidR="008F2489" w:rsidRPr="006B403F" w:rsidTr="00BB46E1">
        <w:tc>
          <w:tcPr>
            <w:tcW w:w="7621" w:type="dxa"/>
          </w:tcPr>
          <w:p w:rsidR="008F2489" w:rsidRPr="006B403F" w:rsidRDefault="008F2489" w:rsidP="006B40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1. Понятие личной и общественной гигиены.  Значение соблюдения правил личной и  общественной гигиены для здоровья человека.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2. Общевоинские уставы Вооруженных Сил Российской Федерации – основной закон воинской жизни.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03F">
        <w:rPr>
          <w:rFonts w:ascii="Times New Roman" w:hAnsi="Times New Roman" w:cs="Times New Roman"/>
          <w:sz w:val="28"/>
          <w:szCs w:val="28"/>
        </w:rPr>
        <w:t>3. Меры безопасности во время применения средств химического терроризма.</w:t>
      </w:r>
    </w:p>
    <w:p w:rsidR="008F2489" w:rsidRPr="006B403F" w:rsidRDefault="008F2489" w:rsidP="006B4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489" w:rsidRPr="006B403F" w:rsidRDefault="008F2489" w:rsidP="006B40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489" w:rsidRPr="006B403F" w:rsidRDefault="008F2489" w:rsidP="006B403F">
      <w:pPr>
        <w:spacing w:after="0"/>
        <w:rPr>
          <w:rFonts w:ascii="Times New Roman" w:hAnsi="Times New Roman" w:cs="Times New Roman"/>
        </w:rPr>
      </w:pPr>
    </w:p>
    <w:p w:rsidR="008F2489" w:rsidRDefault="008F2489" w:rsidP="006B403F">
      <w:pPr>
        <w:spacing w:after="0"/>
      </w:pPr>
    </w:p>
    <w:p w:rsidR="008F2489" w:rsidRDefault="008F2489" w:rsidP="008F2489"/>
    <w:p w:rsidR="008F2489" w:rsidRDefault="008F2489" w:rsidP="008F2489"/>
    <w:p w:rsidR="008F2489" w:rsidRDefault="008F2489" w:rsidP="008F2489"/>
    <w:p w:rsidR="008F2489" w:rsidRDefault="008F2489" w:rsidP="008F2489"/>
    <w:p w:rsidR="008F2489" w:rsidRDefault="008F2489" w:rsidP="008F2489"/>
    <w:p w:rsidR="008F2489" w:rsidRDefault="008F2489" w:rsidP="008F2489"/>
    <w:p w:rsidR="008F2489" w:rsidRDefault="008F2489" w:rsidP="008F2489"/>
    <w:p w:rsidR="008F2489" w:rsidRDefault="008F2489" w:rsidP="008F2489"/>
    <w:p w:rsidR="008F2489" w:rsidRDefault="008F2489" w:rsidP="008F2489"/>
    <w:p w:rsidR="008F2489" w:rsidRPr="006B403F" w:rsidRDefault="008F2489" w:rsidP="006B403F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6B403F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Пакет экзаменатора</w:t>
      </w:r>
    </w:p>
    <w:p w:rsidR="008F2489" w:rsidRPr="006B403F" w:rsidRDefault="008F2489" w:rsidP="006B403F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03F">
        <w:rPr>
          <w:rFonts w:ascii="Times New Roman" w:eastAsia="Times New Roman" w:hAnsi="Times New Roman" w:cs="Times New Roman"/>
          <w:b/>
          <w:sz w:val="28"/>
          <w:szCs w:val="28"/>
        </w:rPr>
        <w:t xml:space="preserve">А. Условия  </w:t>
      </w:r>
    </w:p>
    <w:p w:rsidR="008F2489" w:rsidRPr="006B403F" w:rsidRDefault="008F2489" w:rsidP="006B403F">
      <w:pPr>
        <w:keepNext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403F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зачёт проводится в письменной форме у всей группы единовременно. </w:t>
      </w:r>
    </w:p>
    <w:p w:rsidR="008F2489" w:rsidRPr="006B403F" w:rsidRDefault="008F2489" w:rsidP="006B403F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03F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вариантов задания для зачёта – каждому 1 вариант. </w:t>
      </w:r>
    </w:p>
    <w:p w:rsidR="008F2489" w:rsidRPr="006B403F" w:rsidRDefault="008F2489" w:rsidP="006B403F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03F">
        <w:rPr>
          <w:rFonts w:ascii="Times New Roman" w:eastAsia="Times New Roman" w:hAnsi="Times New Roman" w:cs="Times New Roman"/>
          <w:b/>
          <w:sz w:val="28"/>
          <w:szCs w:val="28"/>
        </w:rPr>
        <w:t xml:space="preserve">Б. Критерии оценки </w:t>
      </w:r>
    </w:p>
    <w:p w:rsidR="008F2489" w:rsidRPr="006B403F" w:rsidRDefault="008F2489" w:rsidP="006B403F">
      <w:pPr>
        <w:keepNext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03F">
        <w:rPr>
          <w:rFonts w:ascii="Times New Roman" w:eastAsia="Times New Roman" w:hAnsi="Times New Roman" w:cs="Times New Roman"/>
          <w:b/>
          <w:sz w:val="28"/>
          <w:szCs w:val="28"/>
        </w:rPr>
        <w:t>1.Выполнение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5370"/>
      </w:tblGrid>
      <w:tr w:rsidR="008F2489" w:rsidRPr="00E3486B" w:rsidTr="00BB46E1">
        <w:trPr>
          <w:trHeight w:val="351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6B403F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вариантов (пакетов): 9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6B403F">
            <w:pPr>
              <w:keepNext/>
              <w:spacing w:after="0" w:line="36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03F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задания для дифференцированного зачёта</w:t>
            </w:r>
          </w:p>
        </w:tc>
      </w:tr>
      <w:tr w:rsidR="008F2489" w:rsidRPr="00E3486B" w:rsidTr="00BB46E1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6B403F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выполнения варианта: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E3486B" w:rsidP="006B403F">
            <w:pPr>
              <w:keepNext/>
              <w:spacing w:after="0" w:line="36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03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bookmarkStart w:id="9" w:name="_GoBack"/>
            <w:bookmarkEnd w:id="9"/>
            <w:r w:rsidR="008F2489" w:rsidRPr="006B4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F2489" w:rsidRPr="00E3486B" w:rsidTr="00BB46E1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6B403F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охраны труда: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BB46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03F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пожарной безопасности в учебной аудитории, на рабочем месте обучающегося.</w:t>
            </w:r>
          </w:p>
        </w:tc>
      </w:tr>
      <w:tr w:rsidR="008F2489" w:rsidRPr="00E3486B" w:rsidTr="00BB46E1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6B403F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выполнения заданий: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6B403F">
            <w:pPr>
              <w:keepNext/>
              <w:spacing w:after="0" w:line="36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0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Оснащение: бумага, шариковая ручка, линейка, карандаш.</w:t>
            </w:r>
          </w:p>
        </w:tc>
      </w:tr>
      <w:tr w:rsidR="008F2489" w:rsidRPr="00E3486B" w:rsidTr="00BB46E1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6B403F" w:rsidRDefault="008F2489" w:rsidP="006B403F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4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для студентов (справочная):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9" w:rsidRPr="006B403F" w:rsidRDefault="008F2489" w:rsidP="006B403F">
            <w:pPr>
              <w:pStyle w:val="14"/>
              <w:spacing w:line="276" w:lineRule="auto"/>
              <w:jc w:val="left"/>
              <w:rPr>
                <w:b w:val="0"/>
                <w:spacing w:val="2"/>
                <w:sz w:val="24"/>
                <w:szCs w:val="24"/>
              </w:rPr>
            </w:pPr>
            <w:r w:rsidRPr="006B403F">
              <w:rPr>
                <w:b w:val="0"/>
                <w:spacing w:val="2"/>
                <w:sz w:val="24"/>
                <w:szCs w:val="24"/>
              </w:rPr>
              <w:t xml:space="preserve">Конституция РФ; федеральные законы РФ «Об обороне», «О статусе </w:t>
            </w:r>
            <w:proofErr w:type="spellStart"/>
            <w:r w:rsidRPr="006B403F">
              <w:rPr>
                <w:b w:val="0"/>
                <w:spacing w:val="2"/>
                <w:sz w:val="24"/>
                <w:szCs w:val="24"/>
              </w:rPr>
              <w:t>военнo</w:t>
            </w:r>
            <w:r w:rsidRPr="006B403F">
              <w:rPr>
                <w:b w:val="0"/>
                <w:spacing w:val="2"/>
                <w:sz w:val="24"/>
                <w:szCs w:val="24"/>
              </w:rPr>
              <w:softHyphen/>
              <w:t>служащих</w:t>
            </w:r>
            <w:proofErr w:type="spellEnd"/>
            <w:r w:rsidRPr="006B403F">
              <w:rPr>
                <w:b w:val="0"/>
                <w:spacing w:val="2"/>
                <w:sz w:val="24"/>
                <w:szCs w:val="24"/>
              </w:rPr>
              <w:t>», «О воинской обязанности и военной службе», «О Гражданской обороне», «О защите населения и территорий от чрезвычайных ситуаций при</w:t>
            </w:r>
            <w:r w:rsidRPr="006B403F">
              <w:rPr>
                <w:b w:val="0"/>
                <w:spacing w:val="2"/>
                <w:sz w:val="24"/>
                <w:szCs w:val="24"/>
              </w:rPr>
              <w:softHyphen/>
              <w:t xml:space="preserve">родного и техногенного характера», Общевоинские уставы </w:t>
            </w:r>
            <w:proofErr w:type="gramStart"/>
            <w:r w:rsidRPr="006B403F">
              <w:rPr>
                <w:b w:val="0"/>
                <w:spacing w:val="2"/>
                <w:sz w:val="24"/>
                <w:szCs w:val="24"/>
              </w:rPr>
              <w:t>ВС</w:t>
            </w:r>
            <w:proofErr w:type="gramEnd"/>
            <w:r w:rsidRPr="006B403F">
              <w:rPr>
                <w:b w:val="0"/>
                <w:spacing w:val="2"/>
                <w:sz w:val="24"/>
                <w:szCs w:val="24"/>
              </w:rPr>
              <w:t xml:space="preserve"> РФ.</w:t>
            </w:r>
          </w:p>
        </w:tc>
      </w:tr>
      <w:tr w:rsidR="008F2489" w:rsidRPr="00E3486B" w:rsidTr="00BB46E1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9" w:rsidRPr="006B403F" w:rsidRDefault="008F2489" w:rsidP="006B403F">
            <w:pPr>
              <w:keepNext/>
              <w:spacing w:after="0" w:line="360" w:lineRule="auto"/>
              <w:ind w:left="9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0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по проведению оценки:</w:t>
            </w:r>
          </w:p>
          <w:p w:rsidR="008F2489" w:rsidRPr="00E3486B" w:rsidRDefault="008F2489" w:rsidP="00BB46E1">
            <w:pPr>
              <w:keepNext/>
              <w:spacing w:line="360" w:lineRule="auto"/>
              <w:jc w:val="both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89" w:rsidRPr="00E3486B" w:rsidRDefault="008F2489" w:rsidP="00BB46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6B">
              <w:rPr>
                <w:rFonts w:ascii="Times New Roman" w:hAnsi="Times New Roman" w:cs="Times New Roman"/>
                <w:sz w:val="24"/>
                <w:szCs w:val="24"/>
              </w:rPr>
              <w:t>Ознакомьтесь с заданиями для дифференцированного зачёта, оцениваемыми умениями, знаниями и показателями оценки. Оцениваются по 5-ти бальной системе.</w:t>
            </w:r>
          </w:p>
        </w:tc>
      </w:tr>
    </w:tbl>
    <w:p w:rsidR="008F2489" w:rsidRPr="00E3486B" w:rsidRDefault="008F2489" w:rsidP="008F2489">
      <w:pPr>
        <w:rPr>
          <w:rFonts w:ascii="Times New Roman" w:hAnsi="Times New Roman"/>
          <w:sz w:val="24"/>
          <w:szCs w:val="24"/>
        </w:rPr>
      </w:pPr>
    </w:p>
    <w:sectPr w:rsidR="008F2489" w:rsidRPr="00E3486B" w:rsidSect="000E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501"/>
    <w:rsid w:val="000E227E"/>
    <w:rsid w:val="003F3501"/>
    <w:rsid w:val="004022C2"/>
    <w:rsid w:val="006B403F"/>
    <w:rsid w:val="00787F84"/>
    <w:rsid w:val="008A1F31"/>
    <w:rsid w:val="008F2489"/>
    <w:rsid w:val="00C32001"/>
    <w:rsid w:val="00C614CD"/>
    <w:rsid w:val="00C959A8"/>
    <w:rsid w:val="00D216A5"/>
    <w:rsid w:val="00DC6F99"/>
    <w:rsid w:val="00E27CD1"/>
    <w:rsid w:val="00E3486B"/>
    <w:rsid w:val="00E43FDD"/>
    <w:rsid w:val="00E97D6A"/>
    <w:rsid w:val="00EE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8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48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F2489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2489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248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F2489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unhideWhenUsed/>
    <w:rsid w:val="008F24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99"/>
    <w:unhideWhenUsed/>
    <w:rsid w:val="008F2489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99"/>
    <w:unhideWhenUsed/>
    <w:rsid w:val="008F2489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2489"/>
    <w:pPr>
      <w:spacing w:after="0" w:line="240" w:lineRule="auto"/>
    </w:pPr>
  </w:style>
  <w:style w:type="paragraph" w:customStyle="1" w:styleId="14">
    <w:name w:val="Обычный + 14 пт"/>
    <w:aliases w:val="разреженный на  0,25 пт"/>
    <w:basedOn w:val="a"/>
    <w:rsid w:val="008F2489"/>
    <w:pPr>
      <w:tabs>
        <w:tab w:val="left" w:pos="2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3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FILIN\&#1056;&#1072;&#1073;&#1086;&#1095;&#1080;&#1081;%20&#1089;&#1090;&#1086;&#1083;\&#1052;&#1080;&#1085;&#1080;&#1089;&#1090;&#1077;&#1088;&#1089;&#1090;&#1074;&#1086;%20&#1086;&#1073;&#1088;&#1072;&#1079;&#1086;&#1074;&#1072;&#1085;&#1080;&#1103;%20&#1053;&#1080;&#1078;&#1077;&#1075;&#1086;&#1088;&#1086;&#1076;&#1089;&#1082;&#1086;&#1081;%20&#1086;&#1073;&#1083;&#1072;&#1089;&#1090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FILIN\&#1056;&#1072;&#1073;&#1086;&#1095;&#1080;&#1081;%20&#1089;&#1090;&#1086;&#1083;\&#1052;&#1080;&#1085;&#1080;&#1089;&#1090;&#1077;&#1088;&#1089;&#1090;&#1074;&#1086;%20&#1086;&#1073;&#1088;&#1072;&#1079;&#1086;&#1074;&#1072;&#1085;&#1080;&#1103;%20&#1053;&#1080;&#1078;&#1077;&#1075;&#1086;&#1088;&#1086;&#1076;&#1089;&#1082;&#1086;&#1081;%20&#1086;&#1073;&#1083;&#1072;&#1089;&#1090;&#108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FILIN\&#1056;&#1072;&#1073;&#1086;&#1095;&#1080;&#1081;%20&#1089;&#1090;&#1086;&#1083;\&#1052;&#1080;&#1085;&#1080;&#1089;&#1090;&#1077;&#1088;&#1089;&#1090;&#1074;&#1086;%20&#1086;&#1073;&#1088;&#1072;&#1079;&#1086;&#1074;&#1072;&#1085;&#1080;&#1103;%20&#1053;&#1080;&#1078;&#1077;&#1075;&#1086;&#1088;&#1086;&#1076;&#1089;&#1082;&#1086;&#1081;%20&#1086;&#1073;&#1083;&#1072;&#1089;&#1090;&#1080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FILIN\&#1056;&#1072;&#1073;&#1086;&#1095;&#1080;&#1081;%20&#1089;&#1090;&#1086;&#1083;\&#1052;&#1080;&#1085;&#1080;&#1089;&#1090;&#1077;&#1088;&#1089;&#1090;&#1074;&#1086;%20&#1086;&#1073;&#1088;&#1072;&#1079;&#1086;&#1074;&#1072;&#1085;&#1080;&#1103;%20&#1053;&#1080;&#1078;&#1077;&#1075;&#1086;&#1088;&#1086;&#1076;&#1089;&#1082;&#1086;&#1081;%20&#1086;&#1073;&#1083;&#1072;&#1089;&#1090;&#108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FILIN\&#1056;&#1072;&#1073;&#1086;&#1095;&#1080;&#1081;%20&#1089;&#1090;&#1086;&#1083;\&#1052;&#1080;&#1085;&#1080;&#1089;&#1090;&#1077;&#1088;&#1089;&#1090;&#1074;&#1086;%20&#1086;&#1073;&#1088;&#1072;&#1079;&#1086;&#1074;&#1072;&#1085;&#1080;&#1103;%20&#1053;&#1080;&#1078;&#1077;&#1075;&#1086;&#1088;&#1086;&#1076;&#1089;&#1082;&#1086;&#1081;%20&#1086;&#1073;&#1083;&#1072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CDF2-C8B0-42C3-9443-C133FF3F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Metodist</cp:lastModifiedBy>
  <cp:revision>2</cp:revision>
  <dcterms:created xsi:type="dcterms:W3CDTF">2024-12-19T12:30:00Z</dcterms:created>
  <dcterms:modified xsi:type="dcterms:W3CDTF">2024-12-19T12:30:00Z</dcterms:modified>
</cp:coreProperties>
</file>