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0E" w:rsidRDefault="007111A9" w:rsidP="00985856">
      <w:pPr>
        <w:ind w:right="85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  <w:lang w:eastAsia="ru-RU"/>
        </w:rPr>
        <w:pict>
          <v:rect id="_x0000_s1026" style="position:absolute;left:0;text-align:left;margin-left:467.25pt;margin-top:21.9pt;width:118.1pt;height:21.9pt;z-index:36" o:regroupid="3">
            <v:textbox style="mso-next-textbox:#_x0000_s1026">
              <w:txbxContent>
                <w:p w:rsidR="008D44C7" w:rsidRPr="00B61F5B" w:rsidRDefault="008D44C7" w:rsidP="00973743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B61F5B">
                    <w:rPr>
                      <w:b/>
                      <w:sz w:val="25"/>
                      <w:szCs w:val="25"/>
                    </w:rPr>
                    <w:t>Конференция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4" type="#_x0000_t32" style="position:absolute;left:0;text-align:left;margin-left:159.9pt;margin-top:604.9pt;width:.05pt;height:.05pt;z-index:89" o:connectortype="straight"/>
        </w:pict>
      </w:r>
      <w:r>
        <w:rPr>
          <w:rFonts w:ascii="Arial" w:hAnsi="Arial" w:cs="Arial"/>
          <w:b/>
          <w:noProof/>
          <w:sz w:val="44"/>
          <w:lang w:eastAsia="ru-RU"/>
        </w:rPr>
        <w:pict>
          <v:shape id="_x0000_s1190" type="#_x0000_t32" style="position:absolute;left:0;text-align:left;margin-left:603.9pt;margin-top:190.65pt;width:.05pt;height:.05pt;z-index:87" o:connectortype="straight"/>
        </w:pict>
      </w:r>
      <w:r>
        <w:rPr>
          <w:rFonts w:ascii="Arial" w:hAnsi="Arial" w:cs="Arial"/>
          <w:b/>
          <w:noProof/>
          <w:sz w:val="44"/>
          <w:lang w:eastAsia="ru-RU"/>
        </w:rPr>
        <w:pict>
          <v:shape id="_x0000_s1126" type="#_x0000_t32" style="position:absolute;left:0;text-align:left;margin-left:209pt;margin-top:210.4pt;width:0;height:2.5pt;z-index:55" o:connectortype="straight"/>
        </w:pict>
      </w:r>
      <w:r>
        <w:rPr>
          <w:rFonts w:ascii="Arial" w:hAnsi="Arial" w:cs="Arial"/>
          <w:b/>
          <w:noProof/>
          <w:sz w:val="44"/>
          <w:lang w:eastAsia="ru-RU"/>
        </w:rPr>
        <w:pict>
          <v:rect id="_x0000_s1132" style="position:absolute;left:0;text-align:left;margin-left:493.9pt;margin-top:651.05pt;width:118.1pt;height:23.6pt;z-index:62">
            <v:textbox style="mso-next-textbox:#_x0000_s1132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</w:t>
                  </w:r>
                  <w:r w:rsidRPr="003E4327">
                    <w:rPr>
                      <w:b/>
                      <w:sz w:val="24"/>
                      <w:szCs w:val="24"/>
                    </w:rPr>
                    <w:t xml:space="preserve">ворники </w:t>
                  </w:r>
                </w:p>
              </w:txbxContent>
            </v:textbox>
          </v:rect>
        </w:pict>
      </w:r>
      <w:r w:rsidR="000953AE">
        <w:rPr>
          <w:rFonts w:ascii="Arial" w:hAnsi="Arial" w:cs="Arial"/>
          <w:b/>
          <w:noProof/>
          <w:sz w:val="44"/>
          <w:lang w:eastAsia="ru-RU"/>
        </w:rPr>
        <w:t xml:space="preserve">  </w:t>
      </w:r>
    </w:p>
    <w:p w:rsidR="0074510E" w:rsidRPr="0074510E" w:rsidRDefault="007111A9" w:rsidP="0074510E">
      <w:pPr>
        <w:rPr>
          <w:rFonts w:ascii="Arial" w:hAnsi="Arial" w:cs="Arial"/>
          <w:sz w:val="44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67" type="#_x0000_t32" style="position:absolute;margin-left:525.15pt;margin-top:12.5pt;width:0;height:28.35pt;z-index:1" o:connectortype="straight"/>
        </w:pict>
      </w:r>
    </w:p>
    <w:p w:rsidR="0074510E" w:rsidRPr="0074510E" w:rsidRDefault="007111A9" w:rsidP="0074510E">
      <w:pPr>
        <w:rPr>
          <w:rFonts w:ascii="Arial" w:hAnsi="Arial" w:cs="Arial"/>
          <w:sz w:val="44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027" style="position:absolute;margin-left:251.95pt;margin-top:9.55pt;width:115.8pt;height:39.45pt;z-index:27" o:regroupid="1">
            <v:textbox style="mso-next-textbox:#_x0000_s1027">
              <w:txbxContent>
                <w:p w:rsidR="008D44C7" w:rsidRPr="00B61F5B" w:rsidRDefault="008D44C7" w:rsidP="00973743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B61F5B">
                    <w:rPr>
                      <w:b/>
                      <w:sz w:val="25"/>
                      <w:szCs w:val="25"/>
                    </w:rPr>
                    <w:t>Педагогический совет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74" type="#_x0000_t32" style="position:absolute;margin-left:367.75pt;margin-top:23.05pt;width:105.15pt;height:0;flip:x;z-index:6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028" style="position:absolute;margin-left:472.9pt;margin-top:9.55pt;width:118.1pt;height:27.25pt;z-index:37" o:regroupid="3">
            <v:textbox style="mso-next-textbox:#_x0000_s1028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73" type="#_x0000_t32" style="position:absolute;margin-left:591pt;margin-top:27.55pt;width:94.35pt;height:0;z-index:5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029" style="position:absolute;margin-left:685.35pt;margin-top:15.55pt;width:115.8pt;height:27.25pt;z-index:38" o:regroupid="3">
            <v:textbox style="mso-next-textbox:#_x0000_s1029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Совет техникума</w:t>
                  </w:r>
                </w:p>
              </w:txbxContent>
            </v:textbox>
          </v:rect>
        </w:pict>
      </w:r>
    </w:p>
    <w:p w:rsidR="0074510E" w:rsidRPr="0074510E" w:rsidRDefault="007111A9" w:rsidP="0074510E">
      <w:pPr>
        <w:rPr>
          <w:rFonts w:ascii="Arial" w:hAnsi="Arial" w:cs="Arial"/>
          <w:sz w:val="44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72" type="#_x0000_t32" style="position:absolute;margin-left:525.15pt;margin-top:5.55pt;width:0;height:38pt;z-index:4" o:connectortype="straight"/>
        </w:pict>
      </w:r>
    </w:p>
    <w:p w:rsidR="0074510E" w:rsidRPr="0074510E" w:rsidRDefault="007111A9" w:rsidP="0074510E">
      <w:pPr>
        <w:rPr>
          <w:rFonts w:ascii="Arial" w:hAnsi="Arial" w:cs="Arial"/>
          <w:sz w:val="44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127" style="position:absolute;margin-left:64.6pt;margin-top:29.45pt;width:144.4pt;height:67.8pt;z-index:56">
            <v:textbox style="mso-next-textbox:#_x0000_s1127">
              <w:txbxContent>
                <w:p w:rsidR="008D44C7" w:rsidRPr="003E4327" w:rsidRDefault="00ED1DD9" w:rsidP="00973743">
                  <w:pPr>
                    <w:jc w:val="center"/>
                    <w:rPr>
                      <w:b/>
                      <w:sz w:val="24"/>
                      <w:szCs w:val="25"/>
                    </w:rPr>
                  </w:pPr>
                  <w:r>
                    <w:rPr>
                      <w:b/>
                      <w:sz w:val="24"/>
                      <w:szCs w:val="25"/>
                    </w:rPr>
                    <w:t>Заместитель директора по учебно-производственной работе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209" type="#_x0000_t32" style="position:absolute;margin-left:353.4pt;margin-top:12.2pt;width:0;height:26.2pt;z-index:101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205" type="#_x0000_t32" style="position:absolute;margin-left:915.45pt;margin-top:12.2pt;width:0;height:51.85pt;z-index:97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77" type="#_x0000_t32" style="position:absolute;margin-left:461.25pt;margin-top:12.15pt;width:454.2pt;height:.05pt;flip:x;z-index:9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204" type="#_x0000_t32" style="position:absolute;margin-left:775.85pt;margin-top:12.25pt;width:0;height:26.15pt;flip:y;z-index:96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70" type="#_x0000_t32" style="position:absolute;margin-left:140.05pt;margin-top:12.25pt;width:439.45pt;height:0;flip:x;z-index:53" o:connectortype="straight" o:regroupid="4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203" type="#_x0000_t32" style="position:absolute;margin-left:140.05pt;margin-top:12.2pt;width:0;height:17.25pt;z-index:95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78" type="#_x0000_t32" style="position:absolute;margin-left:579.55pt;margin-top:12.2pt;width:.05pt;height:26.2pt;z-index:10" o:connectortype="straight"/>
        </w:pict>
      </w:r>
    </w:p>
    <w:p w:rsidR="0074510E" w:rsidRPr="0074510E" w:rsidRDefault="007111A9" w:rsidP="0074510E">
      <w:pPr>
        <w:rPr>
          <w:rFonts w:ascii="Arial" w:hAnsi="Arial" w:cs="Arial"/>
          <w:sz w:val="44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group id="_x0000_s1063" style="position:absolute;margin-left:714.15pt;margin-top:7.15pt;width:246.75pt;height:170.5pt;z-index:44" coordorigin="14775,3995" coordsize="4935,3410" o:regroupid="3">
            <v:rect id="_x0000_s1033" style="position:absolute;left:15057;top:3995;width:1886;height:774">
              <v:textbox style="mso-next-textbox:#_x0000_s1033">
                <w:txbxContent>
                  <w:p w:rsidR="008D44C7" w:rsidRPr="003E4327" w:rsidRDefault="008D44C7" w:rsidP="00973743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E4327">
                      <w:rPr>
                        <w:b/>
                        <w:sz w:val="24"/>
                        <w:szCs w:val="24"/>
                      </w:rPr>
                      <w:t>Главный бухгалтер</w:t>
                    </w:r>
                  </w:p>
                </w:txbxContent>
              </v:textbox>
            </v:rect>
            <v:rect id="_x0000_s1034" style="position:absolute;left:17824;top:4507;width:1886;height:531">
              <v:textbox style="mso-next-textbox:#_x0000_s1034">
                <w:txbxContent>
                  <w:p w:rsidR="008D44C7" w:rsidRPr="003E4327" w:rsidRDefault="008D44C7" w:rsidP="00973743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E4327">
                      <w:rPr>
                        <w:b/>
                        <w:sz w:val="24"/>
                        <w:szCs w:val="24"/>
                      </w:rPr>
                      <w:t>Секретариат</w:t>
                    </w:r>
                  </w:p>
                </w:txbxContent>
              </v:textbox>
            </v:rect>
            <v:rect id="_x0000_s1035" style="position:absolute;left:17824;top:5300;width:1886;height:486">
              <v:textbox style="mso-next-textbox:#_x0000_s1035">
                <w:txbxContent>
                  <w:p w:rsidR="008D44C7" w:rsidRPr="003E4327" w:rsidRDefault="008D44C7" w:rsidP="00973743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E4327">
                      <w:rPr>
                        <w:b/>
                        <w:sz w:val="24"/>
                        <w:szCs w:val="24"/>
                      </w:rPr>
                      <w:t>Отдел кадров</w:t>
                    </w:r>
                  </w:p>
                </w:txbxContent>
              </v:textbox>
            </v:rect>
            <v:rect id="_x0000_s1061" style="position:absolute;left:14775;top:6358;width:2362;height:1047">
              <v:textbox style="mso-next-textbox:#_x0000_s1061">
                <w:txbxContent>
                  <w:p w:rsidR="008D44C7" w:rsidRPr="003E4327" w:rsidRDefault="008D44C7" w:rsidP="00B61F5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К</w:t>
                    </w:r>
                    <w:r w:rsidRPr="003E4327">
                      <w:rPr>
                        <w:b/>
                        <w:sz w:val="24"/>
                        <w:szCs w:val="24"/>
                      </w:rPr>
                      <w:t>омиссия по проведению котировок</w:t>
                    </w:r>
                  </w:p>
                </w:txbxContent>
              </v:textbox>
            </v:rect>
            <v:rect id="_x0000_s1062" style="position:absolute;left:14775;top:5431;width:2362;height:545">
              <v:textbox style="mso-next-textbox:#_x0000_s1062">
                <w:txbxContent>
                  <w:p w:rsidR="008D44C7" w:rsidRPr="003E4327" w:rsidRDefault="008D44C7" w:rsidP="00B61F5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Б</w:t>
                    </w:r>
                    <w:r w:rsidRPr="003E4327">
                      <w:rPr>
                        <w:b/>
                        <w:sz w:val="24"/>
                        <w:szCs w:val="24"/>
                      </w:rPr>
                      <w:t>ухгалтерия</w:t>
                    </w:r>
                  </w:p>
                </w:txbxContent>
              </v:textbox>
            </v:rect>
          </v:group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032" style="position:absolute;margin-left:466.4pt;margin-top:7.15pt;width:233.55pt;height:38.8pt;z-index:40" o:regroupid="3">
            <v:textbox style="mso-next-textbox:#_x0000_s1032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 xml:space="preserve">Заместитель директора по </w:t>
                  </w:r>
                  <w:r w:rsidRPr="003E4327">
                    <w:rPr>
                      <w:b/>
                      <w:sz w:val="24"/>
                      <w:szCs w:val="24"/>
                    </w:rPr>
                    <w:br/>
                  </w:r>
                  <w:r w:rsidR="000B2842">
                    <w:rPr>
                      <w:b/>
                      <w:sz w:val="24"/>
                      <w:szCs w:val="24"/>
                    </w:rPr>
                    <w:t xml:space="preserve"> безопасности и хозяйственной работе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031" style="position:absolute;margin-left:282.75pt;margin-top:7.1pt;width:157.9pt;height:38.7pt;z-index:39" o:regroupid="3">
            <v:textbox style="mso-next-textbox:#_x0000_s1031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Заместитель директора по воспитательной работе</w:t>
                  </w:r>
                </w:p>
              </w:txbxContent>
            </v:textbox>
          </v:rect>
        </w:pict>
      </w:r>
    </w:p>
    <w:p w:rsidR="0074510E" w:rsidRPr="0074510E" w:rsidRDefault="007111A9" w:rsidP="0074510E">
      <w:pPr>
        <w:rPr>
          <w:rFonts w:ascii="Arial" w:hAnsi="Arial" w:cs="Arial"/>
          <w:sz w:val="44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9" type="#_x0000_t34" style="position:absolute;margin-left:37.45pt;margin-top:266.75pt;width:506.45pt;height:1.95pt;rotation:90;flip:x;z-index:59" o:connectortype="elbow" adj="10799,2556554,-13731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69" type="#_x0000_t32" style="position:absolute;margin-left:854.1pt;margin-top:15.55pt;width:0;height:77.15pt;z-index:3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208" type="#_x0000_t32" style="position:absolute;margin-left:854pt;margin-top:15.55pt;width:11.1pt;height:0;flip:x;z-index:100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05" type="#_x0000_t32" style="position:absolute;margin-left:693.95pt;margin-top:14.5pt;width:32.8pt;height:21.85pt;flip:x;z-index:23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68" type="#_x0000_t32" style="position:absolute;margin-left:775.85pt;margin-top:6.4pt;width:.05pt;height:45.95pt;z-index:2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98" type="#_x0000_t32" style="position:absolute;margin-left:465.55pt;margin-top:14.5pt;width:.85pt;height:402.65pt;flip:x;z-index:17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129" style="position:absolute;margin-left:501.25pt;margin-top:25.1pt;width:152.85pt;height:27.25pt;z-index:58">
            <v:textbox style="mso-next-textbox:#_x0000_s1129">
              <w:txbxContent>
                <w:p w:rsidR="008D44C7" w:rsidRPr="003E4327" w:rsidRDefault="000B2842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Комендант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045" style="position:absolute;margin-left:320.6pt;margin-top:25.1pt;width:118.1pt;height:53.35pt;z-index:41" o:regroupid="3">
            <v:textbox style="mso-next-textbox:#_x0000_s1045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 xml:space="preserve">Центр социальной адаптации </w:t>
                  </w:r>
                  <w:r w:rsidRPr="003E4327">
                    <w:rPr>
                      <w:b/>
                      <w:sz w:val="24"/>
                      <w:szCs w:val="24"/>
                    </w:rPr>
                    <w:br/>
                    <w:t>детей-сирот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71" type="#_x0000_t32" style="position:absolute;margin-left:135.85pt;margin-top:2.85pt;width:.05pt;height:20.85pt;z-index:54" o:connectortype="straight" o:regroupid="4"/>
        </w:pict>
      </w:r>
    </w:p>
    <w:p w:rsidR="0074510E" w:rsidRPr="0074510E" w:rsidRDefault="007111A9" w:rsidP="0074510E">
      <w:pPr>
        <w:rPr>
          <w:rFonts w:ascii="Arial" w:hAnsi="Arial" w:cs="Arial"/>
          <w:sz w:val="44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69" type="#_x0000_t32" style="position:absolute;margin-left:120.3pt;margin-top:3.35pt;width:.7pt;height:510.4pt;flip:x;z-index:71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74" type="#_x0000_t32" style="position:absolute;margin-left:122.6pt;margin-top:21.05pt;width:17.45pt;height:.05pt;z-index:75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206" type="#_x0000_t32" style="position:absolute;margin-left:139.95pt;margin-top:25.55pt;width:.1pt;height:66pt;flip:x;z-index:98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166" style="position:absolute;margin-left:139.95pt;margin-top:9.55pt;width:118.1pt;height:20.55pt;z-index:68">
            <v:textbox style="mso-next-textbox:#_x0000_s1166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Учебная часть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76" type="#_x0000_t32" style="position:absolute;margin-left:854pt;margin-top:25.55pt;width:15.1pt;height:.05pt;z-index:8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06" type="#_x0000_t32" style="position:absolute;margin-left:693.95pt;margin-top:5.05pt;width:0;height:160.95pt;z-index:24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07" type="#_x0000_t32" style="position:absolute;margin-left:693.95pt;margin-top:30.1pt;width:18.7pt;height:0;flip:x;z-index:25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28" type="#_x0000_t32" style="position:absolute;margin-left:466.4pt;margin-top:3.35pt;width:34.35pt;height:0;z-index:57" o:connectortype="straight"/>
        </w:pict>
      </w:r>
    </w:p>
    <w:p w:rsidR="0074510E" w:rsidRPr="0074510E" w:rsidRDefault="007111A9" w:rsidP="0074510E">
      <w:pPr>
        <w:rPr>
          <w:rFonts w:ascii="Arial" w:hAnsi="Arial" w:cs="Arial"/>
          <w:sz w:val="44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207" type="#_x0000_t32" style="position:absolute;margin-left:139.95pt;margin-top:23.4pt;width:17.95pt;height:0;flip:x;z-index:99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167" style="position:absolute;margin-left:158pt;margin-top:1.35pt;width:93.95pt;height:35.5pt;z-index:69">
            <v:textbox style="mso-next-textbox:#_x0000_s1167">
              <w:txbxContent>
                <w:p w:rsidR="008D44C7" w:rsidRPr="00FD347A" w:rsidRDefault="008D44C7" w:rsidP="00973743">
                  <w:pPr>
                    <w:jc w:val="center"/>
                    <w:rPr>
                      <w:b/>
                      <w:szCs w:val="24"/>
                    </w:rPr>
                  </w:pPr>
                  <w:r w:rsidRPr="00FD347A">
                    <w:rPr>
                      <w:b/>
                      <w:szCs w:val="24"/>
                    </w:rPr>
                    <w:t>Дневное отделение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75" type="#_x0000_t32" style="position:absolute;margin-left:854pt;margin-top:30.1pt;width:15.2pt;height:0;flip:x;z-index:7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141" style="position:absolute;margin-left:869.2pt;margin-top:15.85pt;width:94.35pt;height:23.6pt;z-index:65">
            <v:textbox style="mso-next-textbox:#_x0000_s1141">
              <w:txbxContent>
                <w:p w:rsidR="008D44C7" w:rsidRPr="00B61F5B" w:rsidRDefault="008D44C7" w:rsidP="00973743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Юрист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054" style="position:absolute;margin-left:484.5pt;margin-top:1.6pt;width:169.6pt;height:54.65pt;z-index:43" o:regroupid="3">
            <v:textbox style="mso-next-textbox:#_x0000_s1054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Хозяйственные службы: водо-, тепло-, электроснабжение</w:t>
                  </w:r>
                </w:p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те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99" type="#_x0000_t32" style="position:absolute;margin-left:467.25pt;margin-top:30.1pt;width:16.75pt;height:0;z-index:18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176" style="position:absolute;margin-left:321.65pt;margin-top:23.4pt;width:117.2pt;height:32.85pt;z-index:77">
            <v:textbox style="mso-next-textbox:#_x0000_s1176">
              <w:txbxContent>
                <w:p w:rsidR="008D44C7" w:rsidRPr="00FD347A" w:rsidRDefault="008D44C7" w:rsidP="0097374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Приемная комиссия</w:t>
                  </w:r>
                </w:p>
              </w:txbxContent>
            </v:textbox>
          </v:rect>
        </w:pict>
      </w:r>
    </w:p>
    <w:p w:rsidR="0074510E" w:rsidRPr="0074510E" w:rsidRDefault="007111A9" w:rsidP="0074510E">
      <w:pPr>
        <w:rPr>
          <w:rFonts w:ascii="Arial" w:hAnsi="Arial" w:cs="Arial"/>
          <w:sz w:val="44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90" type="#_x0000_t32" style="position:absolute;margin-left:291.65pt;margin-top:5.55pt;width:31.7pt;height:.05pt;z-index:11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72" type="#_x0000_t32" style="position:absolute;margin-left:140.05pt;margin-top:28.95pt;width:17.95pt;height:.05pt;z-index:73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168" style="position:absolute;margin-left:158pt;margin-top:11.2pt;width:93.95pt;height:34.4pt;z-index:70">
            <v:textbox style="mso-next-textbox:#_x0000_s1168">
              <w:txbxContent>
                <w:p w:rsidR="008D44C7" w:rsidRPr="00FD347A" w:rsidRDefault="008D44C7" w:rsidP="0097374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Заочное отделение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08" type="#_x0000_t32" style="position:absolute;margin-left:693.95pt;margin-top:24.95pt;width:18.7pt;height:0;flip:x;z-index:26" o:connectortype="straight"/>
        </w:pict>
      </w:r>
    </w:p>
    <w:p w:rsidR="0074510E" w:rsidRDefault="007111A9" w:rsidP="0074510E">
      <w:pPr>
        <w:rPr>
          <w:rFonts w:ascii="Arial" w:hAnsi="Arial" w:cs="Arial"/>
          <w:sz w:val="44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82" type="#_x0000_t32" style="position:absolute;margin-left:291.65pt;margin-top:26.25pt;width:29.8pt;height:0;z-index:83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84" type="#_x0000_t32" style="position:absolute;margin-left:121pt;margin-top:29.6pt;width:31.8pt;height:0;z-index:85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173" style="position:absolute;margin-left:152.8pt;margin-top:20.7pt;width:93.95pt;height:20.8pt;z-index:74">
            <v:textbox style="mso-next-textbox:#_x0000_s1173">
              <w:txbxContent>
                <w:p w:rsidR="008D44C7" w:rsidRPr="00FD347A" w:rsidRDefault="008D44C7" w:rsidP="0097374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Методсовет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00" type="#_x0000_t32" style="position:absolute;margin-left:467.25pt;margin-top:19.05pt;width:26.65pt;height:0;z-index:19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056" style="position:absolute;margin-left:493.05pt;margin-top:7.5pt;width:118.1pt;height:21.05pt;z-index:33" o:regroupid="2">
            <v:textbox style="mso-next-textbox:#_x0000_s1056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Общежитие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049" style="position:absolute;margin-left:321.65pt;margin-top:3.9pt;width:118.1pt;height:43.2pt;z-index:42" o:regroupid="3">
            <v:textbox style="mso-next-textbox:#_x0000_s1049">
              <w:txbxContent>
                <w:p w:rsidR="000D653B" w:rsidRDefault="00E05B45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Преподаватель-</w:t>
                  </w:r>
                  <w:r w:rsidR="00A32A0E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32A0E" w:rsidRDefault="00A32A0E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организатор ОБЖ</w:t>
                  </w:r>
                </w:p>
                <w:p w:rsidR="000D653B" w:rsidRDefault="000D653B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D653B" w:rsidRDefault="000D653B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D653B" w:rsidRDefault="000D653B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D44C7" w:rsidRPr="003E4327" w:rsidRDefault="00E05B45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организатор ОБЖ</w:t>
                  </w:r>
                </w:p>
              </w:txbxContent>
            </v:textbox>
          </v:rect>
        </w:pict>
      </w:r>
    </w:p>
    <w:p w:rsidR="00E532CF" w:rsidRDefault="007111A9" w:rsidP="0074510E">
      <w:pPr>
        <w:tabs>
          <w:tab w:val="left" w:pos="18720"/>
        </w:tabs>
        <w:rPr>
          <w:rFonts w:ascii="Arial" w:hAnsi="Arial" w:cs="Arial"/>
          <w:sz w:val="44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83" type="#_x0000_t32" style="position:absolute;margin-left:122.35pt;margin-top:31pt;width:23.9pt;height:0;z-index:84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175" style="position:absolute;margin-left:146.25pt;margin-top:15.8pt;width:110.3pt;height:35.4pt;z-index:76">
            <v:textbox style="mso-next-textbox:#_x0000_s1175">
              <w:txbxContent>
                <w:p w:rsidR="008D44C7" w:rsidRPr="00FD347A" w:rsidRDefault="005410D3" w:rsidP="0097374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Преподаватели спеццикла</w:t>
                  </w:r>
                  <w:r w:rsidR="008D6067">
                    <w:rPr>
                      <w:b/>
                      <w:szCs w:val="24"/>
                    </w:rPr>
                    <w:t xml:space="preserve">  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24" type="#_x0000_t32" style="position:absolute;margin-left:695.45pt;margin-top:40.85pt;width:18.7pt;height:.05pt;z-index:51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125" style="position:absolute;margin-left:717.15pt;margin-top:15.8pt;width:118.1pt;height:48.6pt;z-index:52">
            <v:textbox style="mso-next-textbox:#_x0000_s1125">
              <w:txbxContent>
                <w:p w:rsidR="008D44C7" w:rsidRPr="00B61F5B" w:rsidRDefault="008D44C7" w:rsidP="00973743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Электронная почта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46" type="#_x0000_t32" style="position:absolute;margin-left:465.55pt;margin-top:316.65pt;width:27.5pt;height:.05pt;z-index:66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33" type="#_x0000_t32" style="position:absolute;margin-left:465.55pt;margin-top:267.95pt;width:27.5pt;height:.05pt;z-index:63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23" type="#_x0000_t32" style="position:absolute;margin-left:465.55pt;margin-top:231.5pt;width:28.35pt;height:0;z-index:50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47" type="#_x0000_t32" style="position:absolute;margin-left:465.55pt;margin-top:257.05pt;width:0;height:59.65pt;z-index:67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134" style="position:absolute;margin-left:493.9pt;margin-top:252.35pt;width:118.1pt;height:23.6pt;z-index:64">
            <v:textbox style="mso-next-textbox:#_x0000_s1134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</w:t>
                  </w:r>
                  <w:r w:rsidRPr="003E4327">
                    <w:rPr>
                      <w:b/>
                      <w:sz w:val="24"/>
                      <w:szCs w:val="24"/>
                    </w:rPr>
                    <w:t xml:space="preserve">рачечная 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122" style="position:absolute;margin-left:493.05pt;margin-top:216.55pt;width:118.1pt;height:23.6pt;z-index:49">
            <v:textbox style="mso-next-textbox:#_x0000_s1122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</w:t>
                  </w:r>
                  <w:r w:rsidRPr="003E4327">
                    <w:rPr>
                      <w:b/>
                      <w:sz w:val="24"/>
                      <w:szCs w:val="24"/>
                    </w:rPr>
                    <w:t>ахта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04" type="#_x0000_t32" style="position:absolute;margin-left:466.4pt;margin-top:184.6pt;width:29.65pt;height:.05pt;z-index:22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059" style="position:absolute;margin-left:494.75pt;margin-top:164.7pt;width:118.1pt;height:35.7pt;z-index:35" o:regroupid="2">
            <v:textbox style="mso-next-textbox:#_x0000_s1059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</w:t>
                  </w:r>
                  <w:r w:rsidRPr="003E4327">
                    <w:rPr>
                      <w:b/>
                      <w:sz w:val="24"/>
                      <w:szCs w:val="24"/>
                    </w:rPr>
                    <w:t>атериальные склады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03" type="#_x0000_t32" style="position:absolute;margin-left:467.25pt;margin-top:130pt;width:27.5pt;height:0;z-index:21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055" style="position:absolute;margin-left:494.75pt;margin-top:107.8pt;width:118.1pt;height:38.85pt;z-index:32" o:regroupid="2">
            <v:textbox style="mso-next-textbox:#_x0000_s1055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Сторожевая охрана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01" type="#_x0000_t32" style="position:absolute;margin-left:466.4pt;margin-top:83pt;width:28.35pt;height:0;z-index:20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058" style="position:absolute;margin-left:494.75pt;margin-top:68.35pt;width:118.1pt;height:23.6pt;z-index:34" o:regroupid="2">
            <v:textbox style="mso-next-textbox:#_x0000_s1058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Охрана труда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30" type="#_x0000_t32" style="position:absolute;margin-left:466.4pt;margin-top:30.95pt;width:27.5pt;height:.05pt;z-index:60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131" style="position:absolute;margin-left:493.05pt;margin-top:10.15pt;width:118.1pt;height:39pt;z-index:61">
            <v:textbox style="mso-next-textbox:#_x0000_s1131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Гражданская оборона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19" type="#_x0000_t32" style="position:absolute;margin-left:293.6pt;margin-top:364.6pt;width:28.05pt;height:.05pt;z-index:48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117" style="position:absolute;margin-left:321.45pt;margin-top:345.1pt;width:118.1pt;height:43.5pt;z-index:46">
            <v:textbox style="mso-next-textbox:#_x0000_s1117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МК по воспита-тельной работе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18" type="#_x0000_t32" style="position:absolute;margin-left:293.6pt;margin-top:325.6pt;width:28.05pt;height:0;z-index:47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116" style="position:absolute;margin-left:321.45pt;margin-top:314.5pt;width:118.1pt;height:21.05pt;z-index:45">
            <v:textbox style="mso-next-textbox:#_x0000_s1116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Библиотека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95" type="#_x0000_t32" style="position:absolute;margin-left:295.55pt;margin-top:267.95pt;width:24.85pt;height:.05pt;z-index:16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047" style="position:absolute;margin-left:321.65pt;margin-top:234.35pt;width:118.1pt;height:66.5pt;z-index:28" o:regroupid="2">
            <v:textbox style="mso-next-textbox:#_x0000_s1047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Совет по профилактике правонарушений и преступлений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94" type="#_x0000_t32" style="position:absolute;margin-left:295.55pt;margin-top:200.4pt;width:25.9pt;height:0;z-index:15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051" style="position:absolute;margin-left:321.65pt;margin-top:179.45pt;width:118.1pt;height:43.5pt;z-index:31" o:regroupid="2">
            <v:textbox style="mso-next-textbox:#_x0000_s1051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Совет студентов и учащихся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92" type="#_x0000_t32" style="position:absolute;margin-left:295.55pt;margin-top:150.85pt;width:25.05pt;height:0;z-index:13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048" style="position:absolute;margin-left:320.6pt;margin-top:139.3pt;width:118.1pt;height:21.05pt;z-index:29" o:regroupid="2">
            <v:textbox style="mso-next-textbox:#_x0000_s1048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Столовая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050" style="position:absolute;margin-left:323.35pt;margin-top:86.35pt;width:110.75pt;height:37pt;z-index:30" o:regroupid="2">
            <v:textbox style="mso-next-textbox:#_x0000_s1050">
              <w:txbxContent>
                <w:p w:rsidR="008D44C7" w:rsidRPr="003E4327" w:rsidRDefault="008D44C7" w:rsidP="0097374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E4327">
                    <w:rPr>
                      <w:b/>
                      <w:sz w:val="24"/>
                      <w:szCs w:val="24"/>
                    </w:rPr>
                    <w:t>Дополнительное образование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margin-left:322.55pt;margin-top:22.3pt;width:116.4pt;height:46.05pt;z-index:86">
            <v:textbox style="mso-next-textbox:#_x0000_s1189">
              <w:txbxContent>
                <w:p w:rsidR="009C2D89" w:rsidRPr="00F00515" w:rsidRDefault="00F00515">
                  <w:pPr>
                    <w:rPr>
                      <w:b/>
                    </w:rPr>
                  </w:pPr>
                  <w:r w:rsidRPr="00F00515">
                    <w:rPr>
                      <w:b/>
                    </w:rPr>
                    <w:t>Руководитель физ.воспитания</w:t>
                  </w:r>
                </w:p>
              </w:txbxContent>
            </v:textbox>
          </v:shape>
        </w:pict>
      </w:r>
      <w:r w:rsidR="0074510E">
        <w:rPr>
          <w:rFonts w:ascii="Arial" w:hAnsi="Arial" w:cs="Arial"/>
          <w:sz w:val="44"/>
        </w:rPr>
        <w:tab/>
      </w:r>
    </w:p>
    <w:p w:rsidR="00E532CF" w:rsidRPr="00E532CF" w:rsidRDefault="007111A9" w:rsidP="00E532CF">
      <w:pPr>
        <w:rPr>
          <w:rFonts w:ascii="Arial" w:hAnsi="Arial" w:cs="Arial"/>
          <w:sz w:val="44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93" type="#_x0000_t32" style="position:absolute;margin-left:293.6pt;margin-top:9.55pt;width:29.75pt;height:.05pt;z-index:14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177" style="position:absolute;margin-left:144.7pt;margin-top:29.55pt;width:110.5pt;height:47pt;z-index:78">
            <v:textbox style="mso-next-textbox:#_x0000_s1177">
              <w:txbxContent>
                <w:p w:rsidR="008D44C7" w:rsidRPr="00FD347A" w:rsidRDefault="005410D3" w:rsidP="0097374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Преподаватели общеобразовательных предметов</w:t>
                  </w:r>
                </w:p>
              </w:txbxContent>
            </v:textbox>
          </v:rect>
        </w:pict>
      </w:r>
    </w:p>
    <w:p w:rsidR="00E532CF" w:rsidRPr="00E532CF" w:rsidRDefault="007111A9" w:rsidP="00E532CF">
      <w:pPr>
        <w:rPr>
          <w:rFonts w:ascii="Arial" w:hAnsi="Arial" w:cs="Arial"/>
          <w:sz w:val="44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81" type="#_x0000_t32" style="position:absolute;margin-left:121pt;margin-top:23.8pt;width:23.5pt;height:.05pt;z-index:82" o:connectortype="straight"/>
        </w:pict>
      </w:r>
    </w:p>
    <w:p w:rsidR="00E532CF" w:rsidRPr="00E532CF" w:rsidRDefault="007111A9" w:rsidP="00E532CF">
      <w:pPr>
        <w:rPr>
          <w:rFonts w:ascii="Arial" w:hAnsi="Arial" w:cs="Arial"/>
          <w:sz w:val="44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091" type="#_x0000_t32" style="position:absolute;margin-left:291.65pt;margin-top:12.55pt;width:31.7pt;height:.05pt;z-index:12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178" style="position:absolute;margin-left:144.5pt;margin-top:25.2pt;width:110.5pt;height:27.6pt;z-index:79">
            <v:textbox style="mso-next-textbox:#_x0000_s1178">
              <w:txbxContent>
                <w:p w:rsidR="008D44C7" w:rsidRPr="00FD347A" w:rsidRDefault="002D63C4" w:rsidP="00973743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</w:t>
                  </w:r>
                  <w:r w:rsidR="003431B0">
                    <w:rPr>
                      <w:b/>
                      <w:szCs w:val="24"/>
                    </w:rPr>
                    <w:t>Старший мастер</w:t>
                  </w:r>
                  <w:r>
                    <w:rPr>
                      <w:b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E532CF" w:rsidRPr="00E532CF" w:rsidRDefault="007111A9" w:rsidP="00E532CF">
      <w:pPr>
        <w:rPr>
          <w:rFonts w:ascii="Arial" w:hAnsi="Arial" w:cs="Arial"/>
          <w:sz w:val="44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rect id="_x0000_s1179" style="position:absolute;margin-left:145.45pt;margin-top:27.95pt;width:110.5pt;height:26.35pt;z-index:80">
            <v:textbox style="mso-next-textbox:#_x0000_s1179">
              <w:txbxContent>
                <w:p w:rsidR="008D44C7" w:rsidRPr="00D756D1" w:rsidRDefault="003431B0" w:rsidP="00973743">
                  <w:pPr>
                    <w:jc w:val="center"/>
                    <w:rPr>
                      <w:b/>
                      <w:szCs w:val="24"/>
                    </w:rPr>
                  </w:pPr>
                  <w:r w:rsidRPr="00D756D1">
                    <w:rPr>
                      <w:b/>
                      <w:szCs w:val="24"/>
                    </w:rPr>
                    <w:t xml:space="preserve"> </w:t>
                  </w:r>
                  <w:r w:rsidR="001173E3" w:rsidRPr="00D756D1">
                    <w:rPr>
                      <w:b/>
                      <w:szCs w:val="24"/>
                    </w:rPr>
                    <w:t>Мастера п/о</w:t>
                  </w:r>
                </w:p>
              </w:txbxContent>
            </v:textbox>
          </v:rect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80" type="#_x0000_t32" style="position:absolute;margin-left:120.3pt;margin-top:4.85pt;width:23.5pt;height:0;z-index:81" o:connectortype="straight"/>
        </w:pict>
      </w:r>
    </w:p>
    <w:p w:rsidR="00E532CF" w:rsidRPr="00E532CF" w:rsidRDefault="007111A9" w:rsidP="00E532CF">
      <w:pPr>
        <w:rPr>
          <w:rFonts w:ascii="Arial" w:hAnsi="Arial" w:cs="Arial"/>
          <w:sz w:val="44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91" type="#_x0000_t202" style="position:absolute;margin-left:145.45pt;margin-top:28.2pt;width:110.1pt;height:23.05pt;z-index:88">
            <v:textbox style="mso-next-textbox:#_x0000_s1191">
              <w:txbxContent>
                <w:p w:rsidR="00BF6F1D" w:rsidRPr="00BF6F1D" w:rsidRDefault="00BF6F1D">
                  <w:pPr>
                    <w:rPr>
                      <w:b/>
                    </w:rPr>
                  </w:pPr>
                  <w:r w:rsidRPr="00BF6F1D">
                    <w:rPr>
                      <w:b/>
                    </w:rPr>
                    <w:t xml:space="preserve">              Гараж</w:t>
                  </w:r>
                </w:p>
              </w:txbxContent>
            </v:textbox>
          </v:shape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70" type="#_x0000_t32" style="position:absolute;margin-left:121pt;margin-top:8.25pt;width:25.95pt;height:.05pt;z-index:72" o:connectortype="straight"/>
        </w:pict>
      </w:r>
    </w:p>
    <w:p w:rsidR="00E532CF" w:rsidRPr="00E532CF" w:rsidRDefault="007111A9" w:rsidP="00E532CF">
      <w:pPr>
        <w:rPr>
          <w:rFonts w:ascii="Arial" w:hAnsi="Arial" w:cs="Arial"/>
          <w:sz w:val="44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96" type="#_x0000_t202" style="position:absolute;margin-left:149.3pt;margin-top:28.15pt;width:105.7pt;height:36.45pt;z-index:90">
            <v:textbox style="mso-next-textbox:#_x0000_s1196">
              <w:txbxContent>
                <w:p w:rsidR="00C75E8C" w:rsidRPr="00C75E8C" w:rsidRDefault="00C75E8C">
                  <w:pPr>
                    <w:rPr>
                      <w:b/>
                    </w:rPr>
                  </w:pPr>
                  <w:r w:rsidRPr="00C75E8C">
                    <w:rPr>
                      <w:b/>
                    </w:rPr>
                    <w:t>Информационное сообщение</w:t>
                  </w:r>
                </w:p>
              </w:txbxContent>
            </v:textbox>
          </v:shape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98" type="#_x0000_t32" style="position:absolute;margin-left:120.3pt;margin-top:8.1pt;width:24.45pt;height:.05pt;z-index:91" o:connectortype="straight"/>
        </w:pict>
      </w:r>
    </w:p>
    <w:p w:rsidR="00E532CF" w:rsidRPr="00E532CF" w:rsidRDefault="007111A9" w:rsidP="00E532CF">
      <w:pPr>
        <w:rPr>
          <w:rFonts w:ascii="Arial" w:hAnsi="Arial" w:cs="Arial"/>
          <w:sz w:val="44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199" type="#_x0000_t32" style="position:absolute;margin-left:122.35pt;margin-top:12.4pt;width:25.3pt;height:.05pt;z-index:92" o:connectortype="straight"/>
        </w:pict>
      </w:r>
    </w:p>
    <w:p w:rsidR="00E532CF" w:rsidRPr="00E532CF" w:rsidRDefault="007111A9" w:rsidP="00E532CF">
      <w:pPr>
        <w:rPr>
          <w:rFonts w:ascii="Arial" w:hAnsi="Arial" w:cs="Arial"/>
          <w:sz w:val="44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201" type="#_x0000_t202" style="position:absolute;margin-left:146.95pt;margin-top:6.7pt;width:106.75pt;height:34.8pt;z-index:93">
            <v:textbox>
              <w:txbxContent>
                <w:p w:rsidR="006B2E31" w:rsidRPr="00477B6C" w:rsidRDefault="006B2E31" w:rsidP="00477B6C">
                  <w:pPr>
                    <w:rPr>
                      <w:b/>
                    </w:rPr>
                  </w:pPr>
                  <w:r w:rsidRPr="00477B6C">
                    <w:rPr>
                      <w:b/>
                    </w:rPr>
                    <w:t>Секретарь-машинистка</w:t>
                  </w:r>
                </w:p>
                <w:p w:rsidR="006B2E31" w:rsidRDefault="006B2E31"/>
              </w:txbxContent>
            </v:textbox>
          </v:shape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202" type="#_x0000_t32" style="position:absolute;margin-left:121.7pt;margin-top:25.6pt;width:24.55pt;height:.05pt;z-index:94" o:connectortype="straight"/>
        </w:pict>
      </w:r>
    </w:p>
    <w:p w:rsidR="00E532CF" w:rsidRDefault="007111A9" w:rsidP="00D94A3A">
      <w:pPr>
        <w:tabs>
          <w:tab w:val="left" w:pos="14655"/>
        </w:tabs>
        <w:rPr>
          <w:rFonts w:ascii="Arial" w:hAnsi="Arial" w:cs="Arial"/>
          <w:sz w:val="44"/>
        </w:rPr>
      </w:pPr>
      <w:r w:rsidRPr="007111A9">
        <w:rPr>
          <w:rFonts w:ascii="Arial" w:hAnsi="Arial" w:cs="Arial"/>
          <w:noProof/>
          <w:lang w:eastAsia="ru-RU"/>
        </w:rPr>
        <w:pict>
          <v:shape id="_x0000_s1211" type="#_x0000_t202" style="position:absolute;margin-left:149.55pt;margin-top:14.7pt;width:106pt;height:61.5pt;z-index:102">
            <v:textbox>
              <w:txbxContent>
                <w:p w:rsidR="00B232CD" w:rsidRDefault="00B54349" w:rsidP="00F131BE">
                  <w:pPr>
                    <w:spacing w:after="0"/>
                  </w:pPr>
                  <w:r>
                    <w:t>Заведующий мастерскими</w:t>
                  </w:r>
                </w:p>
                <w:p w:rsidR="003918E0" w:rsidRDefault="003918E0" w:rsidP="00F131BE">
                  <w:pPr>
                    <w:spacing w:after="0"/>
                  </w:pPr>
                  <w:r>
                    <w:t>обязанности</w:t>
                  </w:r>
                  <w:r w:rsidR="00F131BE">
                    <w:t xml:space="preserve"> механика</w:t>
                  </w:r>
                </w:p>
              </w:txbxContent>
            </v:textbox>
          </v:shape>
        </w:pict>
      </w:r>
      <w:r w:rsidR="00D94A3A">
        <w:rPr>
          <w:rFonts w:ascii="Arial" w:hAnsi="Arial" w:cs="Arial"/>
          <w:sz w:val="44"/>
        </w:rPr>
        <w:tab/>
      </w:r>
    </w:p>
    <w:p w:rsidR="0041149A" w:rsidRDefault="007111A9" w:rsidP="00E532CF">
      <w:pPr>
        <w:tabs>
          <w:tab w:val="left" w:pos="367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212" type="#_x0000_t32" style="position:absolute;margin-left:123.1pt;margin-top:1.55pt;width:24.55pt;height:0;flip:x;z-index:103" o:connectortype="straight"/>
        </w:pict>
      </w:r>
      <w:r w:rsidR="00E532CF">
        <w:rPr>
          <w:rFonts w:ascii="Arial" w:hAnsi="Arial" w:cs="Arial"/>
          <w:sz w:val="44"/>
        </w:rPr>
        <w:tab/>
      </w:r>
    </w:p>
    <w:p w:rsidR="0041149A" w:rsidRDefault="00B232CD" w:rsidP="00B232CD">
      <w:pPr>
        <w:tabs>
          <w:tab w:val="left" w:pos="40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59D3" w:rsidRDefault="007111A9" w:rsidP="00B232CD">
      <w:pPr>
        <w:tabs>
          <w:tab w:val="left" w:pos="3180"/>
          <w:tab w:val="left" w:pos="3525"/>
          <w:tab w:val="left" w:pos="5085"/>
        </w:tabs>
        <w:rPr>
          <w:rFonts w:ascii="Arial" w:hAnsi="Arial" w:cs="Arial"/>
        </w:rPr>
      </w:pP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215" type="#_x0000_t32" style="position:absolute;margin-left:120.3pt;margin-top:38.35pt;width:29.25pt;height:0;flip:x;z-index:106" o:connectortype="straight"/>
        </w:pict>
      </w:r>
      <w:r w:rsidRPr="007111A9">
        <w:rPr>
          <w:rFonts w:ascii="Arial" w:hAnsi="Arial" w:cs="Arial"/>
          <w:b/>
          <w:noProof/>
          <w:sz w:val="44"/>
          <w:lang w:eastAsia="ru-RU"/>
        </w:rPr>
        <w:pict>
          <v:shape id="_x0000_s1214" type="#_x0000_t202" style="position:absolute;margin-left:150.9pt;margin-top:14.2pt;width:105.65pt;height:39pt;z-index:105">
            <v:textbox>
              <w:txbxContent>
                <w:p w:rsidR="001B7837" w:rsidRDefault="003918E0">
                  <w:r>
                    <w:t>Мастерские, лаборатории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213" type="#_x0000_t32" style="position:absolute;margin-left:293.6pt;margin-top:14.2pt;width:0;height:.2pt;flip:y;z-index:104" o:connectortype="straight"/>
        </w:pict>
      </w:r>
      <w:r w:rsidR="0041149A">
        <w:rPr>
          <w:rFonts w:ascii="Arial" w:hAnsi="Arial" w:cs="Arial"/>
        </w:rPr>
        <w:tab/>
      </w:r>
      <w:r w:rsidR="00B232CD">
        <w:rPr>
          <w:rFonts w:ascii="Arial" w:hAnsi="Arial" w:cs="Arial"/>
        </w:rPr>
        <w:tab/>
      </w:r>
      <w:r w:rsidR="00477B6C">
        <w:rPr>
          <w:rFonts w:ascii="Arial" w:hAnsi="Arial" w:cs="Arial"/>
        </w:rPr>
        <w:tab/>
      </w:r>
    </w:p>
    <w:p w:rsidR="00D46104" w:rsidRDefault="00D46104" w:rsidP="00B232CD">
      <w:pPr>
        <w:tabs>
          <w:tab w:val="left" w:pos="3180"/>
          <w:tab w:val="left" w:pos="3525"/>
          <w:tab w:val="left" w:pos="5085"/>
        </w:tabs>
        <w:rPr>
          <w:rFonts w:ascii="Arial" w:hAnsi="Arial" w:cs="Arial"/>
        </w:rPr>
      </w:pPr>
    </w:p>
    <w:p w:rsidR="00D46104" w:rsidRDefault="00D46104" w:rsidP="00B232CD">
      <w:pPr>
        <w:tabs>
          <w:tab w:val="left" w:pos="3180"/>
          <w:tab w:val="left" w:pos="3525"/>
          <w:tab w:val="left" w:pos="5085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410"/>
        <w:gridCol w:w="2693"/>
        <w:gridCol w:w="2977"/>
        <w:gridCol w:w="6095"/>
      </w:tblGrid>
      <w:tr w:rsidR="00D46104" w:rsidRPr="00906E46" w:rsidTr="00E1103E">
        <w:tc>
          <w:tcPr>
            <w:tcW w:w="2518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410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2693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Место нахождения структурного подразделения</w:t>
            </w:r>
          </w:p>
        </w:tc>
        <w:tc>
          <w:tcPr>
            <w:tcW w:w="2977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95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Наличие положения о структурном подразделении</w:t>
            </w:r>
          </w:p>
        </w:tc>
      </w:tr>
      <w:tr w:rsidR="00D46104" w:rsidRPr="00104F45" w:rsidTr="00E1103E">
        <w:tc>
          <w:tcPr>
            <w:tcW w:w="2518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Центр социальной адаптации детей-сирот и детей, оставшихся без попечения родителей</w:t>
            </w:r>
          </w:p>
        </w:tc>
        <w:tc>
          <w:tcPr>
            <w:tcW w:w="2410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Захарова Елена Александровна</w:t>
            </w:r>
          </w:p>
        </w:tc>
        <w:tc>
          <w:tcPr>
            <w:tcW w:w="2693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606860, Нижегородская область, Ветлужский р-н, д. Крутцы (Крутцовский с/с), тер. ГБОУ СПО ВЛАТТ</w:t>
            </w:r>
          </w:p>
        </w:tc>
        <w:tc>
          <w:tcPr>
            <w:tcW w:w="2977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6B50">
              <w:rPr>
                <w:rFonts w:ascii="Times New Roman" w:hAnsi="Times New Roman"/>
                <w:sz w:val="28"/>
                <w:szCs w:val="28"/>
                <w:lang w:val="en-US"/>
              </w:rPr>
              <w:t>sads606860@yandex.ru</w:t>
            </w:r>
          </w:p>
        </w:tc>
        <w:tc>
          <w:tcPr>
            <w:tcW w:w="6095" w:type="dxa"/>
          </w:tcPr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 xml:space="preserve"> Положение о структурном подразделении</w:t>
            </w:r>
          </w:p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B50">
              <w:rPr>
                <w:rFonts w:ascii="Times New Roman" w:hAnsi="Times New Roman"/>
                <w:sz w:val="28"/>
                <w:szCs w:val="28"/>
              </w:rPr>
              <w:t>«Центр социальной  адаптации детей-сирот и детей, оставшихся без попечения родителей»</w:t>
            </w:r>
          </w:p>
          <w:p w:rsidR="00D46104" w:rsidRPr="00E26B50" w:rsidRDefault="00D46104" w:rsidP="007641D2">
            <w:pPr>
              <w:tabs>
                <w:tab w:val="left" w:pos="110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6104" w:rsidRPr="00104F45" w:rsidRDefault="00D46104" w:rsidP="00D46104"/>
    <w:p w:rsidR="00D46104" w:rsidRPr="0041149A" w:rsidRDefault="00E26B50" w:rsidP="00B232CD">
      <w:pPr>
        <w:tabs>
          <w:tab w:val="left" w:pos="3180"/>
          <w:tab w:val="left" w:pos="3525"/>
          <w:tab w:val="left" w:pos="50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46104" w:rsidRPr="0041149A" w:rsidSect="008570FE">
      <w:pgSz w:w="20639" w:h="157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B8" w:rsidRDefault="003477B8" w:rsidP="00391DD9">
      <w:pPr>
        <w:spacing w:after="0"/>
      </w:pPr>
      <w:r>
        <w:separator/>
      </w:r>
    </w:p>
  </w:endnote>
  <w:endnote w:type="continuationSeparator" w:id="1">
    <w:p w:rsidR="003477B8" w:rsidRDefault="003477B8" w:rsidP="00391D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B8" w:rsidRDefault="003477B8" w:rsidP="00391DD9">
      <w:pPr>
        <w:spacing w:after="0"/>
      </w:pPr>
      <w:r>
        <w:separator/>
      </w:r>
    </w:p>
  </w:footnote>
  <w:footnote w:type="continuationSeparator" w:id="1">
    <w:p w:rsidR="003477B8" w:rsidRDefault="003477B8" w:rsidP="00391DD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03F"/>
    <w:rsid w:val="000268B8"/>
    <w:rsid w:val="000421AD"/>
    <w:rsid w:val="0004708F"/>
    <w:rsid w:val="00082C3C"/>
    <w:rsid w:val="00092E14"/>
    <w:rsid w:val="000953AE"/>
    <w:rsid w:val="000B255D"/>
    <w:rsid w:val="000B2842"/>
    <w:rsid w:val="000D653B"/>
    <w:rsid w:val="00115BE1"/>
    <w:rsid w:val="001173E3"/>
    <w:rsid w:val="00124729"/>
    <w:rsid w:val="001407D8"/>
    <w:rsid w:val="00175CEF"/>
    <w:rsid w:val="00181DFC"/>
    <w:rsid w:val="00190216"/>
    <w:rsid w:val="00190794"/>
    <w:rsid w:val="001B7837"/>
    <w:rsid w:val="001E1EE7"/>
    <w:rsid w:val="001F53C9"/>
    <w:rsid w:val="00205E56"/>
    <w:rsid w:val="002060F4"/>
    <w:rsid w:val="00213836"/>
    <w:rsid w:val="00225FF8"/>
    <w:rsid w:val="00233859"/>
    <w:rsid w:val="00235ED9"/>
    <w:rsid w:val="00237867"/>
    <w:rsid w:val="002471FC"/>
    <w:rsid w:val="00276E9F"/>
    <w:rsid w:val="002829CE"/>
    <w:rsid w:val="00287011"/>
    <w:rsid w:val="0029115A"/>
    <w:rsid w:val="0029308B"/>
    <w:rsid w:val="002B1ADC"/>
    <w:rsid w:val="002D63C4"/>
    <w:rsid w:val="002E0DE7"/>
    <w:rsid w:val="002E139E"/>
    <w:rsid w:val="002E29D1"/>
    <w:rsid w:val="002E6375"/>
    <w:rsid w:val="0030492F"/>
    <w:rsid w:val="003108DA"/>
    <w:rsid w:val="00334A14"/>
    <w:rsid w:val="003431B0"/>
    <w:rsid w:val="003477B8"/>
    <w:rsid w:val="00350288"/>
    <w:rsid w:val="00351585"/>
    <w:rsid w:val="00352640"/>
    <w:rsid w:val="00362671"/>
    <w:rsid w:val="003653B7"/>
    <w:rsid w:val="00385073"/>
    <w:rsid w:val="003918E0"/>
    <w:rsid w:val="00391DD9"/>
    <w:rsid w:val="0039400D"/>
    <w:rsid w:val="003A2385"/>
    <w:rsid w:val="003C7601"/>
    <w:rsid w:val="003D25F3"/>
    <w:rsid w:val="003D53B0"/>
    <w:rsid w:val="003D7528"/>
    <w:rsid w:val="003E2812"/>
    <w:rsid w:val="003E4327"/>
    <w:rsid w:val="0041149A"/>
    <w:rsid w:val="00442696"/>
    <w:rsid w:val="00452C9A"/>
    <w:rsid w:val="00471CF0"/>
    <w:rsid w:val="00473D81"/>
    <w:rsid w:val="00477B6C"/>
    <w:rsid w:val="0048197C"/>
    <w:rsid w:val="004B3965"/>
    <w:rsid w:val="004D62C3"/>
    <w:rsid w:val="004E48A4"/>
    <w:rsid w:val="00506DF3"/>
    <w:rsid w:val="00512F11"/>
    <w:rsid w:val="005410D3"/>
    <w:rsid w:val="00542567"/>
    <w:rsid w:val="005425E4"/>
    <w:rsid w:val="0057214B"/>
    <w:rsid w:val="00580960"/>
    <w:rsid w:val="00582C1C"/>
    <w:rsid w:val="0058322B"/>
    <w:rsid w:val="00592B5A"/>
    <w:rsid w:val="00596EE3"/>
    <w:rsid w:val="00597A9D"/>
    <w:rsid w:val="005A69ED"/>
    <w:rsid w:val="005A6F7A"/>
    <w:rsid w:val="005D2BCD"/>
    <w:rsid w:val="005E5CCF"/>
    <w:rsid w:val="006107C6"/>
    <w:rsid w:val="00611B9C"/>
    <w:rsid w:val="00631F78"/>
    <w:rsid w:val="00633239"/>
    <w:rsid w:val="00637683"/>
    <w:rsid w:val="006420AA"/>
    <w:rsid w:val="00650F35"/>
    <w:rsid w:val="0065197D"/>
    <w:rsid w:val="00663E9D"/>
    <w:rsid w:val="00663F79"/>
    <w:rsid w:val="0068247E"/>
    <w:rsid w:val="00682CD5"/>
    <w:rsid w:val="0069138C"/>
    <w:rsid w:val="0069632A"/>
    <w:rsid w:val="006A0344"/>
    <w:rsid w:val="006A5832"/>
    <w:rsid w:val="006B2E31"/>
    <w:rsid w:val="006B601A"/>
    <w:rsid w:val="006D33DD"/>
    <w:rsid w:val="006D6E05"/>
    <w:rsid w:val="006E59D3"/>
    <w:rsid w:val="006E5CB2"/>
    <w:rsid w:val="007111A9"/>
    <w:rsid w:val="00722B95"/>
    <w:rsid w:val="00741522"/>
    <w:rsid w:val="0074510E"/>
    <w:rsid w:val="007604D4"/>
    <w:rsid w:val="0077119D"/>
    <w:rsid w:val="00783692"/>
    <w:rsid w:val="00791776"/>
    <w:rsid w:val="007A55FC"/>
    <w:rsid w:val="007B49F9"/>
    <w:rsid w:val="00813BE3"/>
    <w:rsid w:val="008146B0"/>
    <w:rsid w:val="00834022"/>
    <w:rsid w:val="008570FE"/>
    <w:rsid w:val="00860475"/>
    <w:rsid w:val="00870377"/>
    <w:rsid w:val="008C48E4"/>
    <w:rsid w:val="008C7F70"/>
    <w:rsid w:val="008D44C7"/>
    <w:rsid w:val="008D6067"/>
    <w:rsid w:val="008F4444"/>
    <w:rsid w:val="009001FD"/>
    <w:rsid w:val="00905F73"/>
    <w:rsid w:val="00924B07"/>
    <w:rsid w:val="00945A85"/>
    <w:rsid w:val="0096758F"/>
    <w:rsid w:val="0097351E"/>
    <w:rsid w:val="00973743"/>
    <w:rsid w:val="00981962"/>
    <w:rsid w:val="00985856"/>
    <w:rsid w:val="009B1815"/>
    <w:rsid w:val="009C2D89"/>
    <w:rsid w:val="009C5CD9"/>
    <w:rsid w:val="009D0EF4"/>
    <w:rsid w:val="009E1C36"/>
    <w:rsid w:val="00A32A0E"/>
    <w:rsid w:val="00A624F0"/>
    <w:rsid w:val="00A62E11"/>
    <w:rsid w:val="00A64A8A"/>
    <w:rsid w:val="00A71268"/>
    <w:rsid w:val="00A8616F"/>
    <w:rsid w:val="00A965F1"/>
    <w:rsid w:val="00A97073"/>
    <w:rsid w:val="00AA034E"/>
    <w:rsid w:val="00AA266D"/>
    <w:rsid w:val="00AD03EC"/>
    <w:rsid w:val="00AD7C45"/>
    <w:rsid w:val="00AE0198"/>
    <w:rsid w:val="00AE74FB"/>
    <w:rsid w:val="00AF53EB"/>
    <w:rsid w:val="00B07D06"/>
    <w:rsid w:val="00B17F8D"/>
    <w:rsid w:val="00B232CD"/>
    <w:rsid w:val="00B24BD7"/>
    <w:rsid w:val="00B47AA7"/>
    <w:rsid w:val="00B529A9"/>
    <w:rsid w:val="00B54349"/>
    <w:rsid w:val="00B60DC5"/>
    <w:rsid w:val="00B61F5B"/>
    <w:rsid w:val="00B9748B"/>
    <w:rsid w:val="00BB39F8"/>
    <w:rsid w:val="00BF6F1D"/>
    <w:rsid w:val="00C00BD9"/>
    <w:rsid w:val="00C172CE"/>
    <w:rsid w:val="00C35EF8"/>
    <w:rsid w:val="00C42574"/>
    <w:rsid w:val="00C47730"/>
    <w:rsid w:val="00C552EC"/>
    <w:rsid w:val="00C67C60"/>
    <w:rsid w:val="00C708AB"/>
    <w:rsid w:val="00C75E8C"/>
    <w:rsid w:val="00C77AE0"/>
    <w:rsid w:val="00CA1B95"/>
    <w:rsid w:val="00CD0BED"/>
    <w:rsid w:val="00CF75A3"/>
    <w:rsid w:val="00D04659"/>
    <w:rsid w:val="00D10BB2"/>
    <w:rsid w:val="00D356AB"/>
    <w:rsid w:val="00D41119"/>
    <w:rsid w:val="00D46104"/>
    <w:rsid w:val="00D461C9"/>
    <w:rsid w:val="00D62932"/>
    <w:rsid w:val="00D756D1"/>
    <w:rsid w:val="00D773BA"/>
    <w:rsid w:val="00D94A3A"/>
    <w:rsid w:val="00DB2A20"/>
    <w:rsid w:val="00DB6B3E"/>
    <w:rsid w:val="00DC47B3"/>
    <w:rsid w:val="00DD04C9"/>
    <w:rsid w:val="00DE5D93"/>
    <w:rsid w:val="00DF62AF"/>
    <w:rsid w:val="00DF741A"/>
    <w:rsid w:val="00E0503F"/>
    <w:rsid w:val="00E05B45"/>
    <w:rsid w:val="00E07084"/>
    <w:rsid w:val="00E1103E"/>
    <w:rsid w:val="00E13993"/>
    <w:rsid w:val="00E26B50"/>
    <w:rsid w:val="00E3636B"/>
    <w:rsid w:val="00E508BD"/>
    <w:rsid w:val="00E532CF"/>
    <w:rsid w:val="00E56F2F"/>
    <w:rsid w:val="00E665AB"/>
    <w:rsid w:val="00E70326"/>
    <w:rsid w:val="00E81974"/>
    <w:rsid w:val="00E82F0F"/>
    <w:rsid w:val="00E90CCE"/>
    <w:rsid w:val="00ED0744"/>
    <w:rsid w:val="00ED1DD9"/>
    <w:rsid w:val="00ED4B3D"/>
    <w:rsid w:val="00EE1D2E"/>
    <w:rsid w:val="00EF4B2E"/>
    <w:rsid w:val="00EF4D18"/>
    <w:rsid w:val="00EF6D01"/>
    <w:rsid w:val="00EF6EEA"/>
    <w:rsid w:val="00F00515"/>
    <w:rsid w:val="00F131BE"/>
    <w:rsid w:val="00F30EFA"/>
    <w:rsid w:val="00F61280"/>
    <w:rsid w:val="00F63D64"/>
    <w:rsid w:val="00F75D3A"/>
    <w:rsid w:val="00F87F57"/>
    <w:rsid w:val="00FD347A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4" type="connector" idref="#_x0000_s1202"/>
        <o:r id="V:Rule65" type="connector" idref="#_x0000_s1091"/>
        <o:r id="V:Rule66" type="connector" idref="#_x0000_s1208"/>
        <o:r id="V:Rule67" type="connector" idref="#_x0000_s1118"/>
        <o:r id="V:Rule68" type="connector" idref="#_x0000_s1170"/>
        <o:r id="V:Rule69" type="connector" idref="#_x0000_s1183"/>
        <o:r id="V:Rule70" type="connector" idref="#_x0000_s1076"/>
        <o:r id="V:Rule71" type="connector" idref="#_x0000_s1098"/>
        <o:r id="V:Rule72" type="connector" idref="#_x0000_s1207"/>
        <o:r id="V:Rule73" type="connector" idref="#_x0000_s1169"/>
        <o:r id="V:Rule74" type="connector" idref="#_x0000_s1174"/>
        <o:r id="V:Rule75" type="connector" idref="#_x0000_s1206"/>
        <o:r id="V:Rule76" type="connector" idref="#_x0000_s1184"/>
        <o:r id="V:Rule77" type="connector" idref="#_x0000_s1205"/>
        <o:r id="V:Rule78" type="connector" idref="#_x0000_s1070"/>
        <o:r id="V:Rule79" type="connector" idref="#_x0000_s1089"/>
        <o:r id="V:Rule80" type="connector" idref="#_x0000_s1124"/>
        <o:r id="V:Rule81" type="connector" idref="#_x0000_s1069"/>
        <o:r id="V:Rule82" type="connector" idref="#_x0000_s1133"/>
        <o:r id="V:Rule83" type="connector" idref="#_x0000_s1180"/>
        <o:r id="V:Rule84" type="connector" idref="#_x0000_s1094"/>
        <o:r id="V:Rule85" type="connector" idref="#_x0000_s1093"/>
        <o:r id="V:Rule86" type="connector" idref="#_x0000_s1123"/>
        <o:r id="V:Rule87" type="connector" idref="#_x0000_s1105"/>
        <o:r id="V:Rule88" type="connector" idref="#_x0000_s1068"/>
        <o:r id="V:Rule89" type="connector" idref="#_x0000_s1067"/>
        <o:r id="V:Rule90" type="connector" idref="#_x0000_s1213"/>
        <o:r id="V:Rule91" type="connector" idref="#_x0000_s1071"/>
        <o:r id="V:Rule92" type="connector" idref="#_x0000_s1209"/>
        <o:r id="V:Rule93" type="connector" idref="#_x0000_s1203"/>
        <o:r id="V:Rule94" type="connector" idref="#_x0000_s1198"/>
        <o:r id="V:Rule95" type="connector" idref="#_x0000_s1100"/>
        <o:r id="V:Rule96" type="connector" idref="#_x0000_s1078"/>
        <o:r id="V:Rule97" type="connector" idref="#_x0000_s1072"/>
        <o:r id="V:Rule98" type="connector" idref="#_x0000_s1147"/>
        <o:r id="V:Rule99" type="connector" idref="#_x0000_s1090"/>
        <o:r id="V:Rule100" type="connector" idref="#_x0000_s1172"/>
        <o:r id="V:Rule101" type="connector" idref="#_x0000_s1106"/>
        <o:r id="V:Rule102" type="connector" idref="#_x0000_s1073"/>
        <o:r id="V:Rule103" type="connector" idref="#_x0000_s1107"/>
        <o:r id="V:Rule104" type="connector" idref="#_x0000_s1182"/>
        <o:r id="V:Rule105" type="connector" idref="#_x0000_s1194"/>
        <o:r id="V:Rule106" type="connector" idref="#_x0000_s1181"/>
        <o:r id="V:Rule107" type="connector" idref="#_x0000_s1212"/>
        <o:r id="V:Rule108" type="connector" idref="#_x0000_s1130"/>
        <o:r id="V:Rule109" type="connector" idref="#_x0000_s1128"/>
        <o:r id="V:Rule110" type="connector" idref="#_x0000_s1101"/>
        <o:r id="V:Rule111" type="connector" idref="#_x0000_s1103"/>
        <o:r id="V:Rule112" type="connector" idref="#_x0000_s1190"/>
        <o:r id="V:Rule113" type="connector" idref="#_x0000_s1199"/>
        <o:r id="V:Rule114" type="connector" idref="#_x0000_s1077"/>
        <o:r id="V:Rule115" type="connector" idref="#_x0000_s1104"/>
        <o:r id="V:Rule116" type="connector" idref="#_x0000_s1095"/>
        <o:r id="V:Rule117" type="connector" idref="#_x0000_s1074"/>
        <o:r id="V:Rule118" type="connector" idref="#_x0000_s1126"/>
        <o:r id="V:Rule119" type="connector" idref="#_x0000_s1215"/>
        <o:r id="V:Rule120" type="connector" idref="#_x0000_s1092"/>
        <o:r id="V:Rule121" type="connector" idref="#_x0000_s1204"/>
        <o:r id="V:Rule122" type="connector" idref="#_x0000_s1146"/>
        <o:r id="V:Rule123" type="connector" idref="#_x0000_s1119"/>
        <o:r id="V:Rule124" type="connector" idref="#_x0000_s1099"/>
        <o:r id="V:Rule125" type="connector" idref="#_x0000_s1075"/>
        <o:r id="V:Rule126" type="connector" idref="#_x0000_s1108"/>
      </o:rules>
      <o:regrouptable v:ext="edit">
        <o:entry new="1" old="0"/>
        <o:entry new="2" old="1"/>
        <o:entry new="3" old="2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31"/>
    <w:pPr>
      <w:spacing w:after="12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7B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7B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7B6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7B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77B6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77B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 Spacing"/>
    <w:uiPriority w:val="1"/>
    <w:qFormat/>
    <w:rsid w:val="00477B6C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91D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1DD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91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1D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F327-77BB-4772-8360-5BFCCBBE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User</cp:lastModifiedBy>
  <cp:revision>21</cp:revision>
  <cp:lastPrinted>2012-04-09T15:09:00Z</cp:lastPrinted>
  <dcterms:created xsi:type="dcterms:W3CDTF">2016-10-05T13:29:00Z</dcterms:created>
  <dcterms:modified xsi:type="dcterms:W3CDTF">2016-10-13T11:51:00Z</dcterms:modified>
</cp:coreProperties>
</file>