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1A" w:rsidRDefault="00644388" w:rsidP="00AC5F3D">
      <w:pPr>
        <w:jc w:val="center"/>
        <w:rPr>
          <w:color w:val="auto"/>
          <w:w w:val="100"/>
        </w:rPr>
      </w:pPr>
      <w:r>
        <w:rPr>
          <w:noProof/>
          <w:color w:val="auto"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3pt;margin-top:9.6pt;width:139.2pt;height:98.05pt;z-index:251658240">
            <v:textbox>
              <w:txbxContent>
                <w:p w:rsidR="00644388" w:rsidRPr="008E474E" w:rsidRDefault="00644388" w:rsidP="0043591A">
                  <w:pPr>
                    <w:rPr>
                      <w:color w:val="auto"/>
                      <w:w w:val="100"/>
                      <w:sz w:val="24"/>
                      <w:szCs w:val="24"/>
                    </w:rPr>
                  </w:pPr>
                  <w:r w:rsidRPr="008E474E">
                    <w:rPr>
                      <w:color w:val="auto"/>
                      <w:w w:val="100"/>
                      <w:sz w:val="24"/>
                      <w:szCs w:val="24"/>
                    </w:rPr>
                    <w:t>Утверждаю</w:t>
                  </w:r>
                </w:p>
                <w:p w:rsidR="00644388" w:rsidRDefault="00644388" w:rsidP="0043591A">
                  <w:pPr>
                    <w:rPr>
                      <w:color w:val="auto"/>
                      <w:w w:val="100"/>
                      <w:sz w:val="24"/>
                      <w:szCs w:val="24"/>
                    </w:rPr>
                  </w:pPr>
                  <w:r>
                    <w:rPr>
                      <w:color w:val="auto"/>
                      <w:w w:val="100"/>
                      <w:sz w:val="24"/>
                      <w:szCs w:val="24"/>
                    </w:rPr>
                    <w:t>Директор</w:t>
                  </w:r>
                  <w:r w:rsidRPr="008E474E">
                    <w:rPr>
                      <w:color w:val="auto"/>
                      <w:w w:val="100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color w:val="auto"/>
                      <w:w w:val="100"/>
                      <w:sz w:val="24"/>
                      <w:szCs w:val="24"/>
                    </w:rPr>
                    <w:t xml:space="preserve">                      ГБОУ СПО </w:t>
                  </w:r>
                  <w:r w:rsidRPr="008E474E">
                    <w:rPr>
                      <w:color w:val="auto"/>
                      <w:w w:val="100"/>
                      <w:sz w:val="24"/>
                      <w:szCs w:val="24"/>
                    </w:rPr>
                    <w:t>ВЛ</w:t>
                  </w:r>
                  <w:r>
                    <w:rPr>
                      <w:color w:val="auto"/>
                      <w:w w:val="100"/>
                      <w:sz w:val="24"/>
                      <w:szCs w:val="24"/>
                    </w:rPr>
                    <w:t>АТТ</w:t>
                  </w:r>
                </w:p>
                <w:p w:rsidR="00644388" w:rsidRPr="008E474E" w:rsidRDefault="00644388" w:rsidP="0043591A">
                  <w:pPr>
                    <w:rPr>
                      <w:color w:val="auto"/>
                      <w:w w:val="100"/>
                      <w:sz w:val="24"/>
                      <w:szCs w:val="24"/>
                    </w:rPr>
                  </w:pPr>
                  <w:r w:rsidRPr="008E474E">
                    <w:rPr>
                      <w:color w:val="auto"/>
                      <w:w w:val="100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color w:val="auto"/>
                      <w:w w:val="100"/>
                      <w:sz w:val="24"/>
                      <w:szCs w:val="24"/>
                    </w:rPr>
                    <w:t xml:space="preserve">               ___________С. </w:t>
                  </w:r>
                  <w:proofErr w:type="spellStart"/>
                  <w:r>
                    <w:rPr>
                      <w:color w:val="auto"/>
                      <w:w w:val="100"/>
                      <w:sz w:val="24"/>
                      <w:szCs w:val="24"/>
                    </w:rPr>
                    <w:t>В.Быков</w:t>
                  </w:r>
                  <w:proofErr w:type="spellEnd"/>
                  <w:r w:rsidRPr="008E474E">
                    <w:rPr>
                      <w:color w:val="auto"/>
                      <w:w w:val="1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color w:val="auto"/>
                      <w:w w:val="100"/>
                      <w:sz w:val="24"/>
                      <w:szCs w:val="24"/>
                    </w:rPr>
                    <w:t xml:space="preserve">             «___»_________ 2014</w:t>
                  </w:r>
                  <w:r w:rsidRPr="008E474E">
                    <w:rPr>
                      <w:color w:val="auto"/>
                      <w:w w:val="100"/>
                      <w:sz w:val="24"/>
                      <w:szCs w:val="24"/>
                    </w:rPr>
                    <w:t xml:space="preserve"> г.</w:t>
                  </w:r>
                </w:p>
                <w:p w:rsidR="00644388" w:rsidRPr="008E474E" w:rsidRDefault="00644388" w:rsidP="0043591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90C67">
        <w:rPr>
          <w:color w:val="auto"/>
          <w:w w:val="100"/>
        </w:rPr>
        <w:t xml:space="preserve"> </w:t>
      </w:r>
      <w:r w:rsidR="00AC5F3D">
        <w:rPr>
          <w:color w:val="auto"/>
          <w:w w:val="100"/>
        </w:rPr>
        <w:t xml:space="preserve">                                                                       </w:t>
      </w:r>
    </w:p>
    <w:p w:rsidR="00AC5F3D" w:rsidRDefault="00AC5F3D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43591A" w:rsidRDefault="0043591A" w:rsidP="00AC5F3D">
      <w:pPr>
        <w:jc w:val="center"/>
        <w:rPr>
          <w:b/>
          <w:color w:val="auto"/>
          <w:w w:val="100"/>
        </w:rPr>
      </w:pPr>
    </w:p>
    <w:p w:rsidR="00AC5F3D" w:rsidRDefault="00AC5F3D" w:rsidP="00AC5F3D">
      <w:pPr>
        <w:jc w:val="center"/>
        <w:rPr>
          <w:b/>
          <w:color w:val="auto"/>
          <w:w w:val="100"/>
        </w:rPr>
      </w:pPr>
    </w:p>
    <w:p w:rsidR="00AC5F3D" w:rsidRDefault="00AC5F3D" w:rsidP="00AC5F3D">
      <w:pPr>
        <w:jc w:val="center"/>
        <w:rPr>
          <w:b/>
          <w:color w:val="auto"/>
          <w:w w:val="100"/>
        </w:rPr>
      </w:pPr>
    </w:p>
    <w:p w:rsidR="00AC5F3D" w:rsidRDefault="00AC5F3D" w:rsidP="00AC5F3D">
      <w:pPr>
        <w:jc w:val="center"/>
        <w:rPr>
          <w:b/>
          <w:color w:val="auto"/>
          <w:w w:val="100"/>
        </w:rPr>
      </w:pPr>
    </w:p>
    <w:p w:rsidR="00AC5F3D" w:rsidRDefault="00AC5F3D" w:rsidP="00AC5F3D">
      <w:pPr>
        <w:jc w:val="center"/>
        <w:rPr>
          <w:b/>
          <w:color w:val="auto"/>
          <w:w w:val="100"/>
        </w:rPr>
      </w:pPr>
    </w:p>
    <w:p w:rsidR="00AC5F3D" w:rsidRDefault="00AC5F3D" w:rsidP="00AC5F3D">
      <w:pPr>
        <w:jc w:val="center"/>
        <w:rPr>
          <w:b/>
          <w:color w:val="auto"/>
          <w:w w:val="100"/>
        </w:rPr>
      </w:pPr>
    </w:p>
    <w:p w:rsidR="00AC5F3D" w:rsidRDefault="00AC5F3D" w:rsidP="00AC5F3D">
      <w:pPr>
        <w:jc w:val="center"/>
        <w:rPr>
          <w:b/>
          <w:color w:val="auto"/>
          <w:w w:val="100"/>
          <w:sz w:val="32"/>
          <w:szCs w:val="32"/>
        </w:rPr>
      </w:pPr>
      <w:r>
        <w:rPr>
          <w:b/>
          <w:color w:val="auto"/>
          <w:w w:val="100"/>
          <w:sz w:val="32"/>
          <w:szCs w:val="32"/>
        </w:rPr>
        <w:t>УЧЕБНЫЙ ПЛАН</w:t>
      </w:r>
    </w:p>
    <w:p w:rsidR="00AC5F3D" w:rsidRDefault="00AC5F3D" w:rsidP="00AC5F3D">
      <w:pPr>
        <w:jc w:val="center"/>
        <w:rPr>
          <w:color w:val="auto"/>
          <w:w w:val="100"/>
        </w:rPr>
      </w:pPr>
    </w:p>
    <w:p w:rsidR="00AC5F3D" w:rsidRDefault="00AC5F3D" w:rsidP="00635FF6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основной профессиональной образовательной программы</w:t>
      </w:r>
    </w:p>
    <w:p w:rsidR="00AC5F3D" w:rsidRDefault="00AC5F3D" w:rsidP="00635FF6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среднего профессионального образования</w:t>
      </w:r>
    </w:p>
    <w:p w:rsidR="00AC5F3D" w:rsidRDefault="00AC5F3D" w:rsidP="00635FF6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Г</w:t>
      </w:r>
      <w:r w:rsidR="00F916F6">
        <w:rPr>
          <w:color w:val="auto"/>
          <w:w w:val="100"/>
          <w:sz w:val="32"/>
          <w:szCs w:val="32"/>
        </w:rPr>
        <w:t>Б</w:t>
      </w:r>
      <w:r>
        <w:rPr>
          <w:color w:val="auto"/>
          <w:w w:val="100"/>
          <w:sz w:val="32"/>
          <w:szCs w:val="32"/>
        </w:rPr>
        <w:t>ОУ</w:t>
      </w:r>
      <w:r w:rsidR="00635FF6">
        <w:rPr>
          <w:color w:val="auto"/>
          <w:w w:val="100"/>
          <w:sz w:val="32"/>
          <w:szCs w:val="32"/>
        </w:rPr>
        <w:t xml:space="preserve"> </w:t>
      </w:r>
      <w:r>
        <w:rPr>
          <w:color w:val="auto"/>
          <w:w w:val="100"/>
          <w:sz w:val="32"/>
          <w:szCs w:val="32"/>
        </w:rPr>
        <w:t>СПО «Ветлужский лесо</w:t>
      </w:r>
      <w:r w:rsidR="00635FF6">
        <w:rPr>
          <w:color w:val="auto"/>
          <w:w w:val="100"/>
          <w:sz w:val="32"/>
          <w:szCs w:val="32"/>
        </w:rPr>
        <w:t>агро</w:t>
      </w:r>
      <w:r>
        <w:rPr>
          <w:color w:val="auto"/>
          <w:w w:val="100"/>
          <w:sz w:val="32"/>
          <w:szCs w:val="32"/>
        </w:rPr>
        <w:t>технический техникум»</w:t>
      </w:r>
    </w:p>
    <w:p w:rsidR="00AC5F3D" w:rsidRDefault="00635FF6" w:rsidP="00635FF6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по программе подготовки специалистов среднего звена</w:t>
      </w:r>
    </w:p>
    <w:p w:rsidR="00AC5F3D" w:rsidRDefault="00AC5F3D" w:rsidP="00AC5F3D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 xml:space="preserve"> </w:t>
      </w:r>
    </w:p>
    <w:p w:rsidR="00AC5F3D" w:rsidRPr="00E1600E" w:rsidRDefault="00635FF6" w:rsidP="00AC5F3D">
      <w:pPr>
        <w:jc w:val="center"/>
        <w:rPr>
          <w:b/>
          <w:color w:val="auto"/>
          <w:w w:val="100"/>
          <w:sz w:val="32"/>
          <w:szCs w:val="32"/>
        </w:rPr>
      </w:pPr>
      <w:r>
        <w:rPr>
          <w:b/>
          <w:color w:val="auto"/>
          <w:w w:val="100"/>
          <w:sz w:val="32"/>
          <w:szCs w:val="32"/>
        </w:rPr>
        <w:t>35.02.02</w:t>
      </w:r>
      <w:r w:rsidR="000513E9">
        <w:rPr>
          <w:b/>
          <w:color w:val="auto"/>
          <w:w w:val="100"/>
          <w:sz w:val="32"/>
          <w:szCs w:val="32"/>
        </w:rPr>
        <w:t xml:space="preserve">  Технология лесозаготовок</w:t>
      </w:r>
    </w:p>
    <w:p w:rsidR="00AC5F3D" w:rsidRPr="00444EB2" w:rsidRDefault="00635FF6" w:rsidP="00AC5F3D">
      <w:pPr>
        <w:jc w:val="center"/>
        <w:rPr>
          <w:i/>
          <w:color w:val="auto"/>
          <w:w w:val="100"/>
        </w:rPr>
      </w:pPr>
      <w:r>
        <w:rPr>
          <w:i/>
          <w:color w:val="auto"/>
          <w:w w:val="100"/>
        </w:rPr>
        <w:t xml:space="preserve">По программе </w:t>
      </w:r>
      <w:r w:rsidR="00444EB2" w:rsidRPr="00444EB2">
        <w:rPr>
          <w:i/>
          <w:color w:val="auto"/>
          <w:w w:val="100"/>
        </w:rPr>
        <w:t>базовой подготовки</w:t>
      </w:r>
    </w:p>
    <w:p w:rsidR="00AC5F3D" w:rsidRDefault="00AC5F3D" w:rsidP="00AC5F3D">
      <w:pPr>
        <w:jc w:val="center"/>
        <w:rPr>
          <w:i/>
          <w:color w:val="auto"/>
          <w:w w:val="100"/>
        </w:rPr>
      </w:pPr>
    </w:p>
    <w:p w:rsidR="00AC5F3D" w:rsidRDefault="00AC5F3D" w:rsidP="00AC5F3D">
      <w:pPr>
        <w:jc w:val="center"/>
        <w:rPr>
          <w:i/>
          <w:color w:val="auto"/>
          <w:w w:val="100"/>
        </w:rPr>
      </w:pPr>
    </w:p>
    <w:p w:rsidR="00AC5F3D" w:rsidRDefault="00AC5F3D" w:rsidP="00AC5F3D">
      <w:pPr>
        <w:jc w:val="center"/>
        <w:rPr>
          <w:i/>
          <w:color w:val="auto"/>
          <w:w w:val="100"/>
        </w:rPr>
      </w:pPr>
    </w:p>
    <w:p w:rsidR="00AC5F3D" w:rsidRDefault="00AC5F3D" w:rsidP="00AC5F3D">
      <w:pPr>
        <w:jc w:val="center"/>
        <w:rPr>
          <w:i/>
          <w:color w:val="auto"/>
          <w:w w:val="100"/>
        </w:rPr>
      </w:pPr>
    </w:p>
    <w:p w:rsidR="00AC5F3D" w:rsidRDefault="00635FF6" w:rsidP="00AC5F3D">
      <w:pPr>
        <w:ind w:left="378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Присваиваемая к</w:t>
      </w:r>
      <w:r w:rsidR="00AC5F3D">
        <w:rPr>
          <w:color w:val="auto"/>
          <w:w w:val="100"/>
          <w:sz w:val="24"/>
          <w:szCs w:val="24"/>
        </w:rPr>
        <w:t xml:space="preserve">валификация: </w:t>
      </w:r>
      <w:r w:rsidR="00AC5F3D" w:rsidRPr="007B02F8">
        <w:rPr>
          <w:b/>
          <w:color w:val="auto"/>
          <w:w w:val="100"/>
          <w:sz w:val="24"/>
          <w:szCs w:val="24"/>
        </w:rPr>
        <w:t>т</w:t>
      </w:r>
      <w:r w:rsidR="00AC5F3D" w:rsidRPr="007B02F8">
        <w:rPr>
          <w:b/>
          <w:spacing w:val="-2"/>
          <w:sz w:val="24"/>
          <w:szCs w:val="24"/>
        </w:rPr>
        <w:t>ехник</w:t>
      </w:r>
      <w:r w:rsidR="000513E9" w:rsidRPr="007B02F8">
        <w:rPr>
          <w:b/>
          <w:spacing w:val="-2"/>
          <w:sz w:val="24"/>
          <w:szCs w:val="24"/>
        </w:rPr>
        <w:t>-технолог</w:t>
      </w:r>
    </w:p>
    <w:p w:rsidR="00AC5F3D" w:rsidRPr="007B02F8" w:rsidRDefault="00635FF6" w:rsidP="00AC5F3D">
      <w:pPr>
        <w:ind w:left="3780"/>
        <w:jc w:val="both"/>
        <w:rPr>
          <w:b/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Форма получения образования </w:t>
      </w:r>
      <w:r w:rsidR="00AC5F3D">
        <w:rPr>
          <w:color w:val="auto"/>
          <w:w w:val="100"/>
          <w:sz w:val="24"/>
          <w:szCs w:val="24"/>
        </w:rPr>
        <w:t xml:space="preserve">- </w:t>
      </w:r>
      <w:r w:rsidR="0059159F" w:rsidRPr="00F916F6">
        <w:rPr>
          <w:b/>
          <w:color w:val="auto"/>
          <w:w w:val="100"/>
          <w:sz w:val="24"/>
          <w:szCs w:val="24"/>
        </w:rPr>
        <w:t>за</w:t>
      </w:r>
      <w:r w:rsidR="00AC5F3D" w:rsidRPr="007B02F8">
        <w:rPr>
          <w:b/>
          <w:color w:val="auto"/>
          <w:w w:val="100"/>
          <w:sz w:val="24"/>
          <w:szCs w:val="24"/>
        </w:rPr>
        <w:t>очная</w:t>
      </w:r>
    </w:p>
    <w:p w:rsidR="00AC5F3D" w:rsidRPr="007B02F8" w:rsidRDefault="00635FF6" w:rsidP="00AC5F3D">
      <w:pPr>
        <w:ind w:left="3780"/>
        <w:jc w:val="both"/>
        <w:rPr>
          <w:b/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Нормативный срок освоения ОПОП СПО</w:t>
      </w:r>
      <w:r w:rsidR="00AC5F3D">
        <w:rPr>
          <w:color w:val="auto"/>
          <w:w w:val="100"/>
          <w:sz w:val="24"/>
          <w:szCs w:val="24"/>
        </w:rPr>
        <w:t xml:space="preserve"> – </w:t>
      </w:r>
      <w:r w:rsidR="0059159F">
        <w:rPr>
          <w:b/>
          <w:color w:val="auto"/>
          <w:w w:val="100"/>
          <w:sz w:val="24"/>
          <w:szCs w:val="24"/>
        </w:rPr>
        <w:t>3</w:t>
      </w:r>
      <w:r>
        <w:rPr>
          <w:b/>
          <w:color w:val="auto"/>
          <w:w w:val="100"/>
          <w:sz w:val="24"/>
          <w:szCs w:val="24"/>
        </w:rPr>
        <w:t xml:space="preserve"> года</w:t>
      </w:r>
      <w:r w:rsidR="00AC5F3D" w:rsidRPr="007B02F8">
        <w:rPr>
          <w:b/>
          <w:color w:val="auto"/>
          <w:w w:val="100"/>
          <w:sz w:val="24"/>
          <w:szCs w:val="24"/>
        </w:rPr>
        <w:t xml:space="preserve"> 10 мес.</w:t>
      </w:r>
    </w:p>
    <w:p w:rsidR="00AC5F3D" w:rsidRDefault="00635FF6" w:rsidP="00AC5F3D">
      <w:pPr>
        <w:ind w:left="378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Образовательная база приема</w:t>
      </w:r>
      <w:r w:rsidR="00434DDF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-</w:t>
      </w:r>
      <w:r w:rsidR="00434DDF">
        <w:rPr>
          <w:color w:val="auto"/>
          <w:w w:val="100"/>
          <w:sz w:val="24"/>
          <w:szCs w:val="24"/>
        </w:rPr>
        <w:t xml:space="preserve"> </w:t>
      </w:r>
      <w:r w:rsidRPr="00635FF6">
        <w:rPr>
          <w:b/>
          <w:color w:val="auto"/>
          <w:w w:val="100"/>
          <w:sz w:val="24"/>
          <w:szCs w:val="24"/>
        </w:rPr>
        <w:t>среднее общее образование</w:t>
      </w:r>
    </w:p>
    <w:p w:rsidR="00AC5F3D" w:rsidRPr="007B02F8" w:rsidRDefault="00AC5F3D" w:rsidP="00AC5F3D">
      <w:pPr>
        <w:ind w:left="3780"/>
        <w:jc w:val="both"/>
        <w:rPr>
          <w:b/>
          <w:bCs/>
          <w:color w:val="auto"/>
          <w:w w:val="100"/>
        </w:rPr>
      </w:pPr>
      <w:r>
        <w:rPr>
          <w:color w:val="auto"/>
          <w:w w:val="100"/>
          <w:sz w:val="24"/>
          <w:szCs w:val="24"/>
        </w:rPr>
        <w:t xml:space="preserve">Профиль получаемого профессионального образования  - </w:t>
      </w:r>
      <w:r w:rsidRPr="007B02F8">
        <w:rPr>
          <w:b/>
          <w:color w:val="auto"/>
          <w:w w:val="100"/>
          <w:sz w:val="24"/>
          <w:szCs w:val="24"/>
        </w:rPr>
        <w:t>технический</w:t>
      </w:r>
    </w:p>
    <w:p w:rsidR="00AC5F3D" w:rsidRDefault="00AC5F3D" w:rsidP="00AC5F3D"/>
    <w:p w:rsidR="00AC5F3D" w:rsidRDefault="00AC5F3D" w:rsidP="00AC5F3D"/>
    <w:p w:rsidR="00AC5F3D" w:rsidRDefault="00AC5F3D" w:rsidP="00AC5F3D"/>
    <w:p w:rsidR="00AC5F3D" w:rsidRDefault="00AC5F3D" w:rsidP="00AC5F3D"/>
    <w:p w:rsidR="00AC5F3D" w:rsidRDefault="00AC5F3D" w:rsidP="00AC5F3D"/>
    <w:p w:rsidR="00AC5F3D" w:rsidRDefault="00AC5F3D" w:rsidP="00AC5F3D"/>
    <w:p w:rsidR="00AC5F3D" w:rsidRDefault="00AC5F3D" w:rsidP="00AC5F3D">
      <w:pPr>
        <w:ind w:left="360"/>
      </w:pPr>
    </w:p>
    <w:p w:rsidR="00AC5F3D" w:rsidRDefault="00AC5F3D" w:rsidP="00AC5F3D">
      <w:pPr>
        <w:ind w:left="360"/>
      </w:pPr>
    </w:p>
    <w:p w:rsidR="00AC5F3D" w:rsidRDefault="00AC5F3D" w:rsidP="00AC5F3D">
      <w:pPr>
        <w:ind w:left="360"/>
      </w:pPr>
    </w:p>
    <w:p w:rsidR="00A86F3B" w:rsidRDefault="00A86F3B">
      <w:pPr>
        <w:sectPr w:rsidR="00A86F3B" w:rsidSect="00AC5F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86F3B" w:rsidRDefault="00A86F3B" w:rsidP="00A86F3B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1600E">
        <w:rPr>
          <w:b/>
          <w:sz w:val="32"/>
          <w:szCs w:val="32"/>
        </w:rPr>
        <w:lastRenderedPageBreak/>
        <w:t>Сводные данные по бюджету времени (в неделях)</w:t>
      </w:r>
    </w:p>
    <w:p w:rsidR="008D581D" w:rsidRDefault="008D581D"/>
    <w:p w:rsidR="00A86F3B" w:rsidRDefault="00A86F3B"/>
    <w:tbl>
      <w:tblPr>
        <w:tblpPr w:leftFromText="180" w:rightFromText="180" w:vertAnchor="text" w:horzAnchor="margin" w:tblpXSpec="center" w:tblpY="160"/>
        <w:tblW w:w="14992" w:type="dxa"/>
        <w:tblLayout w:type="fixed"/>
        <w:tblLook w:val="04A0" w:firstRow="1" w:lastRow="0" w:firstColumn="1" w:lastColumn="0" w:noHBand="0" w:noVBand="1"/>
      </w:tblPr>
      <w:tblGrid>
        <w:gridCol w:w="837"/>
        <w:gridCol w:w="1365"/>
        <w:gridCol w:w="40"/>
        <w:gridCol w:w="818"/>
        <w:gridCol w:w="1441"/>
        <w:gridCol w:w="1697"/>
        <w:gridCol w:w="1423"/>
        <w:gridCol w:w="1181"/>
        <w:gridCol w:w="1655"/>
        <w:gridCol w:w="15"/>
        <w:gridCol w:w="2110"/>
        <w:gridCol w:w="1418"/>
        <w:gridCol w:w="992"/>
      </w:tblGrid>
      <w:tr w:rsidR="00EC4240" w:rsidRPr="00A86F3B" w:rsidTr="00EC4240">
        <w:trPr>
          <w:trHeight w:val="30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C4240" w:rsidRPr="00A86F3B" w:rsidRDefault="00EC4240" w:rsidP="00EC4240">
            <w:pPr>
              <w:ind w:left="113" w:right="113"/>
              <w:jc w:val="center"/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b/>
                <w:bCs/>
                <w:w w:val="100"/>
                <w:sz w:val="32"/>
                <w:szCs w:val="32"/>
              </w:rPr>
              <w:t>курсы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240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Теоретическое о</w:t>
            </w:r>
            <w:r w:rsidRPr="00A86F3B">
              <w:rPr>
                <w:rFonts w:ascii="Calibri" w:hAnsi="Calibri"/>
                <w:w w:val="100"/>
                <w:sz w:val="24"/>
                <w:szCs w:val="24"/>
              </w:rPr>
              <w:t xml:space="preserve">бучение </w:t>
            </w:r>
            <w:r w:rsidR="00222E6F">
              <w:rPr>
                <w:rFonts w:ascii="Calibri" w:hAnsi="Calibri"/>
                <w:w w:val="100"/>
                <w:sz w:val="24"/>
                <w:szCs w:val="24"/>
              </w:rPr>
              <w:t xml:space="preserve">по дисциплинам и </w:t>
            </w:r>
            <w:proofErr w:type="spellStart"/>
            <w:proofErr w:type="gramStart"/>
            <w:r w:rsidR="00222E6F">
              <w:rPr>
                <w:rFonts w:ascii="Calibri" w:hAnsi="Calibri"/>
                <w:w w:val="100"/>
                <w:sz w:val="24"/>
                <w:szCs w:val="24"/>
              </w:rPr>
              <w:t>междисциплинар-н</w:t>
            </w:r>
            <w:r w:rsidRPr="00A86F3B">
              <w:rPr>
                <w:rFonts w:ascii="Calibri" w:hAnsi="Calibri"/>
                <w:w w:val="100"/>
                <w:sz w:val="24"/>
                <w:szCs w:val="24"/>
              </w:rPr>
              <w:t>ым</w:t>
            </w:r>
            <w:proofErr w:type="spellEnd"/>
            <w:proofErr w:type="gramEnd"/>
            <w:r w:rsidRPr="00A86F3B">
              <w:rPr>
                <w:rFonts w:ascii="Calibri" w:hAnsi="Calibri"/>
                <w:w w:val="100"/>
                <w:sz w:val="24"/>
                <w:szCs w:val="24"/>
              </w:rPr>
              <w:t xml:space="preserve"> курсам</w:t>
            </w:r>
          </w:p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Default="00222E6F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Самостоятельная учебная</w:t>
            </w:r>
            <w:r w:rsidR="00EC4240">
              <w:rPr>
                <w:rFonts w:ascii="Calibri" w:hAnsi="Calibri"/>
                <w:w w:val="1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w w:val="100"/>
                <w:sz w:val="24"/>
                <w:szCs w:val="24"/>
              </w:rPr>
              <w:t>н</w:t>
            </w:r>
            <w:r w:rsidR="00EC4240">
              <w:rPr>
                <w:rFonts w:ascii="Calibri" w:hAnsi="Calibri"/>
                <w:w w:val="100"/>
                <w:sz w:val="24"/>
                <w:szCs w:val="24"/>
              </w:rPr>
              <w:t>агрузка студента (</w:t>
            </w:r>
            <w:proofErr w:type="spellStart"/>
            <w:r w:rsidR="00EC4240">
              <w:rPr>
                <w:rFonts w:ascii="Calibri" w:hAnsi="Calibri"/>
                <w:w w:val="100"/>
                <w:sz w:val="24"/>
                <w:szCs w:val="24"/>
              </w:rPr>
              <w:t>нед</w:t>
            </w:r>
            <w:proofErr w:type="spellEnd"/>
            <w:r w:rsidR="00EC4240">
              <w:rPr>
                <w:rFonts w:ascii="Calibri" w:hAnsi="Calibri"/>
                <w:w w:val="100"/>
                <w:sz w:val="24"/>
                <w:szCs w:val="24"/>
              </w:rPr>
              <w:t>)</w:t>
            </w:r>
          </w:p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240" w:rsidRPr="00A86F3B" w:rsidRDefault="00222E6F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Экзаменацион</w:t>
            </w:r>
            <w:r w:rsidR="00EC4240">
              <w:rPr>
                <w:rFonts w:ascii="Calibri" w:hAnsi="Calibri"/>
                <w:w w:val="100"/>
                <w:sz w:val="24"/>
                <w:szCs w:val="24"/>
              </w:rPr>
              <w:t>ные сессии</w:t>
            </w:r>
          </w:p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86F3B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86F3B">
              <w:rPr>
                <w:rFonts w:ascii="Calibri" w:hAnsi="Calibri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86F3B">
              <w:rPr>
                <w:rFonts w:ascii="Calibri" w:hAnsi="Calibri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86F3B">
              <w:rPr>
                <w:rFonts w:ascii="Calibri" w:hAnsi="Calibri"/>
                <w:w w:val="100"/>
                <w:sz w:val="24"/>
                <w:szCs w:val="24"/>
              </w:rPr>
              <w:t>Всего</w:t>
            </w:r>
          </w:p>
        </w:tc>
      </w:tr>
      <w:tr w:rsidR="00EC4240" w:rsidRPr="00A86F3B" w:rsidTr="00EC4240">
        <w:trPr>
          <w:trHeight w:val="1267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240" w:rsidRPr="00A86F3B" w:rsidRDefault="00EC4240" w:rsidP="00EC4240">
            <w:pPr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4240" w:rsidRPr="00A86F3B" w:rsidRDefault="00EC4240" w:rsidP="00EC4240">
            <w:pPr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40" w:rsidRPr="00CA18C0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240" w:rsidRPr="00CA18C0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240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CA18C0">
              <w:rPr>
                <w:rFonts w:ascii="Calibri" w:hAnsi="Calibri"/>
                <w:w w:val="100"/>
                <w:sz w:val="24"/>
                <w:szCs w:val="24"/>
              </w:rPr>
              <w:t xml:space="preserve">по профилю </w:t>
            </w:r>
          </w:p>
          <w:p w:rsidR="00EC4240" w:rsidRPr="00CA18C0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CA18C0">
              <w:rPr>
                <w:rFonts w:ascii="Calibri" w:hAnsi="Calibri"/>
                <w:w w:val="100"/>
                <w:sz w:val="24"/>
                <w:szCs w:val="24"/>
              </w:rPr>
              <w:t>специальности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40" w:rsidRPr="00CA18C0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CA18C0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240" w:rsidRPr="00CA18C0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CA18C0">
              <w:rPr>
                <w:rFonts w:ascii="Calibri" w:hAnsi="Calibri"/>
                <w:w w:val="100"/>
                <w:sz w:val="24"/>
                <w:szCs w:val="24"/>
              </w:rPr>
              <w:t>преддипломная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C4240" w:rsidRPr="00A86F3B" w:rsidRDefault="00EC4240" w:rsidP="00EC4240">
            <w:pPr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C4240" w:rsidRPr="00A86F3B" w:rsidRDefault="00EC4240" w:rsidP="00EC4240">
            <w:pPr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C4240" w:rsidRPr="00A86F3B" w:rsidRDefault="00EC4240" w:rsidP="00EC4240">
            <w:pPr>
              <w:rPr>
                <w:rFonts w:ascii="Calibri" w:hAnsi="Calibri"/>
                <w:w w:val="100"/>
                <w:sz w:val="32"/>
                <w:szCs w:val="32"/>
              </w:rPr>
            </w:pPr>
          </w:p>
        </w:tc>
      </w:tr>
      <w:tr w:rsidR="00EC4240" w:rsidRPr="00A86F3B" w:rsidTr="00EC4240">
        <w:trPr>
          <w:trHeight w:val="480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240" w:rsidRPr="00A86F3B" w:rsidRDefault="00EC4240" w:rsidP="00EC4240">
            <w:pPr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нед</w:t>
            </w:r>
            <w:r w:rsidR="00222E6F">
              <w:rPr>
                <w:rFonts w:ascii="Calibri" w:hAnsi="Calibri"/>
                <w:w w:val="100"/>
                <w:sz w:val="32"/>
                <w:szCs w:val="32"/>
              </w:rPr>
              <w:t>ель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час</w:t>
            </w: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240" w:rsidRPr="00A86F3B" w:rsidRDefault="00EC4240" w:rsidP="00EC4240">
            <w:pPr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240" w:rsidRPr="00A86F3B" w:rsidRDefault="00EC4240" w:rsidP="00EC4240">
            <w:pPr>
              <w:rPr>
                <w:rFonts w:ascii="Calibri" w:hAnsi="Calibri"/>
                <w:w w:val="1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240" w:rsidRPr="00A86F3B" w:rsidRDefault="00EC4240" w:rsidP="00EC4240">
            <w:pPr>
              <w:rPr>
                <w:rFonts w:ascii="Calibri" w:hAnsi="Calibri"/>
                <w:w w:val="100"/>
                <w:sz w:val="32"/>
                <w:szCs w:val="32"/>
              </w:rPr>
            </w:pPr>
          </w:p>
        </w:tc>
      </w:tr>
      <w:tr w:rsidR="00EC4240" w:rsidRPr="00A86F3B" w:rsidTr="00EC4240">
        <w:trPr>
          <w:cantSplit/>
          <w:trHeight w:val="113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w w:val="100"/>
                <w:sz w:val="32"/>
                <w:szCs w:val="3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w w:val="100"/>
                <w:sz w:val="32"/>
                <w:szCs w:val="32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11</w:t>
            </w:r>
          </w:p>
        </w:tc>
      </w:tr>
      <w:tr w:rsidR="00EC4240" w:rsidRPr="00A86F3B" w:rsidTr="00EC4240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CA18C0" w:rsidRDefault="00DB4001" w:rsidP="00EC4240">
            <w:pPr>
              <w:jc w:val="center"/>
              <w:rPr>
                <w:rFonts w:ascii="Calibri" w:hAnsi="Calibri"/>
                <w:b/>
                <w:i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w w:val="100"/>
                <w:sz w:val="32"/>
                <w:szCs w:val="3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160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EC4240" w:rsidRDefault="008B3D2F" w:rsidP="00EC4240">
            <w:pPr>
              <w:jc w:val="center"/>
              <w:rPr>
                <w:rFonts w:ascii="Calibri" w:hAnsi="Calibri"/>
                <w:b/>
                <w:i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w w:val="100"/>
                <w:sz w:val="32"/>
                <w:szCs w:val="32"/>
              </w:rPr>
              <w:t>39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w w:val="100"/>
                <w:sz w:val="32"/>
                <w:szCs w:val="32"/>
              </w:rPr>
            </w:pPr>
            <w:r>
              <w:rPr>
                <w:rFonts w:ascii="Calibri" w:hAnsi="Calibri"/>
                <w:w w:val="100"/>
                <w:sz w:val="32"/>
                <w:szCs w:val="3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52</w:t>
            </w:r>
          </w:p>
        </w:tc>
      </w:tr>
      <w:tr w:rsidR="00EC4240" w:rsidRPr="00A86F3B" w:rsidTr="00EC4240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CA18C0" w:rsidRDefault="00DB4001" w:rsidP="00EC4240">
            <w:pPr>
              <w:jc w:val="center"/>
              <w:rPr>
                <w:rFonts w:ascii="Calibri" w:hAnsi="Calibri"/>
                <w:b/>
                <w:i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w w:val="100"/>
                <w:sz w:val="32"/>
                <w:szCs w:val="3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160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EC4240" w:rsidRDefault="008B3D2F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39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52</w:t>
            </w:r>
          </w:p>
        </w:tc>
      </w:tr>
      <w:tr w:rsidR="00EC4240" w:rsidRPr="00A86F3B" w:rsidTr="00EC4240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CA18C0" w:rsidRDefault="00DB4001" w:rsidP="00EC4240">
            <w:pPr>
              <w:jc w:val="center"/>
              <w:rPr>
                <w:rFonts w:ascii="Calibri" w:hAnsi="Calibri"/>
                <w:b/>
                <w:i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w w:val="100"/>
                <w:sz w:val="32"/>
                <w:szCs w:val="3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160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EC4240" w:rsidRDefault="008B3D2F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39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52</w:t>
            </w:r>
          </w:p>
        </w:tc>
      </w:tr>
      <w:tr w:rsidR="00EC4240" w:rsidRPr="00A86F3B" w:rsidTr="00EC4240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CA18C0" w:rsidRDefault="00DB4001" w:rsidP="00EC4240">
            <w:pPr>
              <w:jc w:val="center"/>
              <w:rPr>
                <w:rFonts w:ascii="Calibri" w:hAnsi="Calibri"/>
                <w:b/>
                <w:i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w w:val="100"/>
                <w:sz w:val="32"/>
                <w:szCs w:val="3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160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EC4240" w:rsidRDefault="008B3D2F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29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240" w:rsidRPr="00A86F3B" w:rsidRDefault="00246A4D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43</w:t>
            </w:r>
          </w:p>
        </w:tc>
      </w:tr>
      <w:tr w:rsidR="00EC4240" w:rsidRPr="00A86F3B" w:rsidTr="00EC4240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40" w:rsidRPr="0043591A" w:rsidRDefault="00EC4240" w:rsidP="00EC4240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43591A">
              <w:rPr>
                <w:rFonts w:ascii="Calibri" w:hAnsi="Calibri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640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4240" w:rsidRPr="00EC4240" w:rsidRDefault="008B3D2F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146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C4240" w:rsidRPr="00A86F3B" w:rsidRDefault="00246A4D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C4240" w:rsidRPr="00A86F3B" w:rsidRDefault="00EC4240" w:rsidP="00EC4240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</w:pPr>
            <w:r w:rsidRPr="00A86F3B">
              <w:rPr>
                <w:rFonts w:ascii="Calibri" w:hAnsi="Calibri"/>
                <w:b/>
                <w:bCs/>
                <w:i/>
                <w:iCs/>
                <w:w w:val="100"/>
                <w:sz w:val="32"/>
                <w:szCs w:val="32"/>
              </w:rPr>
              <w:t>199</w:t>
            </w:r>
          </w:p>
        </w:tc>
      </w:tr>
    </w:tbl>
    <w:p w:rsidR="00A86F3B" w:rsidRDefault="00A86F3B"/>
    <w:p w:rsidR="005813D6" w:rsidRDefault="005813D6"/>
    <w:p w:rsidR="005813D6" w:rsidRDefault="005813D6"/>
    <w:p w:rsidR="005813D6" w:rsidRDefault="005813D6"/>
    <w:p w:rsidR="005813D6" w:rsidRDefault="005813D6"/>
    <w:p w:rsidR="005813D6" w:rsidRDefault="005813D6"/>
    <w:p w:rsidR="005813D6" w:rsidRDefault="005813D6"/>
    <w:p w:rsidR="005813D6" w:rsidRDefault="005813D6"/>
    <w:p w:rsidR="005813D6" w:rsidRDefault="005813D6"/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282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7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065A90" w:rsidRPr="00065A90" w:rsidTr="00065A90">
        <w:trPr>
          <w:trHeight w:val="435"/>
        </w:trPr>
        <w:tc>
          <w:tcPr>
            <w:tcW w:w="0" w:type="auto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40" w:rsidRDefault="00EC4240" w:rsidP="00D66767">
            <w:pPr>
              <w:jc w:val="center"/>
              <w:rPr>
                <w:rFonts w:ascii="Calibri" w:hAnsi="Calibri"/>
                <w:b/>
                <w:w w:val="100"/>
                <w:sz w:val="32"/>
                <w:szCs w:val="32"/>
              </w:rPr>
            </w:pPr>
          </w:p>
          <w:p w:rsidR="00065A90" w:rsidRPr="00065A90" w:rsidRDefault="00065A90" w:rsidP="00D66767">
            <w:pPr>
              <w:jc w:val="center"/>
              <w:rPr>
                <w:rFonts w:ascii="Calibri" w:hAnsi="Calibri"/>
                <w:b/>
                <w:w w:val="100"/>
                <w:sz w:val="32"/>
                <w:szCs w:val="32"/>
              </w:rPr>
            </w:pPr>
            <w:r w:rsidRPr="00065A90">
              <w:rPr>
                <w:rFonts w:ascii="Calibri" w:hAnsi="Calibri"/>
                <w:b/>
                <w:w w:val="100"/>
                <w:sz w:val="32"/>
                <w:szCs w:val="32"/>
              </w:rPr>
              <w:t xml:space="preserve">График учебного процесса </w:t>
            </w:r>
          </w:p>
        </w:tc>
      </w:tr>
      <w:tr w:rsidR="00EC4240" w:rsidRPr="00065A90" w:rsidTr="0090704E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16"/>
                <w:szCs w:val="16"/>
              </w:rPr>
            </w:pPr>
            <w:r w:rsidRPr="00065A90">
              <w:rPr>
                <w:rFonts w:ascii="Calibri" w:hAnsi="Calibri"/>
                <w:w w:val="100"/>
                <w:sz w:val="16"/>
                <w:szCs w:val="16"/>
              </w:rPr>
              <w:t>Курсы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29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5A90" w:rsidRPr="0090704E" w:rsidRDefault="00065A90" w:rsidP="00065A90">
            <w:pPr>
              <w:jc w:val="center"/>
              <w:rPr>
                <w:rFonts w:ascii="Calibri" w:hAnsi="Calibri"/>
                <w:w w:val="100"/>
                <w:sz w:val="16"/>
                <w:szCs w:val="16"/>
              </w:rPr>
            </w:pPr>
            <w:r w:rsidRPr="0090704E">
              <w:rPr>
                <w:rFonts w:ascii="Calibri" w:hAnsi="Calibri"/>
                <w:w w:val="100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27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29     4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26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 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A90" w:rsidRPr="0090704E" w:rsidRDefault="00065A90" w:rsidP="00065A90">
            <w:pPr>
              <w:jc w:val="center"/>
              <w:rPr>
                <w:rFonts w:ascii="Calibri" w:hAnsi="Calibri"/>
                <w:w w:val="100"/>
                <w:sz w:val="18"/>
                <w:szCs w:val="18"/>
              </w:rPr>
            </w:pPr>
            <w:r w:rsidRPr="0090704E">
              <w:rPr>
                <w:rFonts w:ascii="Calibri" w:hAnsi="Calibri"/>
                <w:w w:val="100"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23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 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30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A90" w:rsidRPr="0090704E" w:rsidRDefault="00065A90" w:rsidP="00065A90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90704E">
              <w:rPr>
                <w:rFonts w:ascii="Calibri" w:hAnsi="Calibri"/>
                <w:w w:val="1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27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29  </w:t>
            </w:r>
            <w:r w:rsidR="0090704E"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27 </w:t>
            </w:r>
            <w:r w:rsidR="0090704E"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 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A90" w:rsidRPr="00065A90" w:rsidRDefault="00065A90" w:rsidP="00065A90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Август</w:t>
            </w:r>
          </w:p>
        </w:tc>
      </w:tr>
      <w:tr w:rsidR="005F7B51" w:rsidRPr="00065A90" w:rsidTr="00EB6A2A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8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15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22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28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6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13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20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3 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10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17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24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15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22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 28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12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19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9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16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9 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>16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065A90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23 </w:t>
            </w:r>
            <w:r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6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13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20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4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11 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18 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25 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  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8 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15 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5F7B51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22  </w:t>
            </w:r>
            <w:r w:rsidR="005F7B51"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6 </w:t>
            </w:r>
            <w:r w:rsidR="0090704E">
              <w:rPr>
                <w:rFonts w:ascii="Calibri" w:hAnsi="Calibri"/>
                <w:w w:val="100"/>
                <w:sz w:val="20"/>
                <w:szCs w:val="20"/>
              </w:rPr>
              <w:t xml:space="preserve">  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13  </w:t>
            </w:r>
            <w:r w:rsidR="0090704E"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20  </w:t>
            </w:r>
            <w:r w:rsidR="0090704E"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5A90" w:rsidRPr="00065A90" w:rsidRDefault="00065A90" w:rsidP="00065A90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3 </w:t>
            </w:r>
            <w:r w:rsidR="0090704E"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 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10  </w:t>
            </w:r>
            <w:r w:rsidR="0090704E"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17  </w:t>
            </w:r>
            <w:r w:rsidR="0090704E">
              <w:rPr>
                <w:rFonts w:ascii="Calibri" w:hAnsi="Calibri"/>
                <w:w w:val="100"/>
                <w:sz w:val="20"/>
                <w:szCs w:val="20"/>
              </w:rPr>
              <w:t xml:space="preserve">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90" w:rsidRPr="00065A90" w:rsidRDefault="00065A90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065A90">
              <w:rPr>
                <w:rFonts w:ascii="Calibri" w:hAnsi="Calibri"/>
                <w:w w:val="100"/>
                <w:sz w:val="20"/>
                <w:szCs w:val="20"/>
              </w:rPr>
              <w:t xml:space="preserve">24  </w:t>
            </w:r>
            <w:r w:rsidR="0090704E">
              <w:rPr>
                <w:rFonts w:ascii="Calibri" w:hAnsi="Calibri"/>
                <w:w w:val="100"/>
                <w:sz w:val="20"/>
                <w:szCs w:val="20"/>
              </w:rPr>
              <w:t xml:space="preserve">    </w:t>
            </w:r>
            <w:r w:rsidRPr="00065A90">
              <w:rPr>
                <w:rFonts w:ascii="Calibri" w:hAnsi="Calibri"/>
                <w:w w:val="100"/>
                <w:sz w:val="20"/>
                <w:szCs w:val="20"/>
              </w:rPr>
              <w:t>31</w:t>
            </w:r>
          </w:p>
        </w:tc>
      </w:tr>
      <w:tr w:rsidR="006F73FB" w:rsidRPr="00065A90" w:rsidTr="00216A4A">
        <w:trPr>
          <w:cantSplit/>
          <w:trHeight w:val="4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jc w:val="right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C4477B">
              <w:rPr>
                <w:rFonts w:ascii="Calibri" w:hAnsi="Calibri"/>
                <w:b/>
                <w:w w:val="1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73FB" w:rsidRPr="00C4477B" w:rsidRDefault="006F73FB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FB" w:rsidRPr="00EB6A2A" w:rsidRDefault="006F73FB" w:rsidP="00216A4A">
            <w:pPr>
              <w:rPr>
                <w:rFonts w:ascii="Calibri" w:hAnsi="Calibri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216A4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FB" w:rsidRPr="00EB6A2A" w:rsidRDefault="006F73FB" w:rsidP="00EB6A2A">
            <w:pPr>
              <w:rPr>
                <w:rFonts w:ascii="Calibri" w:hAnsi="Calibri"/>
                <w:w w:val="100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rPr>
                <w:rFonts w:ascii="Calibri" w:hAnsi="Calibr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rPr>
                <w:rFonts w:ascii="Calibri" w:hAnsi="Calibr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F73FB" w:rsidRPr="00065A90" w:rsidRDefault="006F73FB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FB" w:rsidRPr="00EB6A2A" w:rsidRDefault="006F73FB" w:rsidP="00EB6A2A">
            <w:pPr>
              <w:rPr>
                <w:rFonts w:ascii="Calibri" w:hAnsi="Calibri"/>
                <w:w w:val="100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</w:tr>
      <w:tr w:rsidR="006F73FB" w:rsidRPr="00065A90" w:rsidTr="00216A4A">
        <w:trPr>
          <w:cantSplit/>
          <w:trHeight w:val="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jc w:val="right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C4477B">
              <w:rPr>
                <w:rFonts w:ascii="Calibri" w:hAnsi="Calibri"/>
                <w:b/>
                <w:w w:val="1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73FB" w:rsidRPr="00C4477B" w:rsidRDefault="006F73FB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FB" w:rsidRPr="00EB6A2A" w:rsidRDefault="006F73FB" w:rsidP="00EB6A2A">
            <w:pPr>
              <w:rPr>
                <w:rFonts w:ascii="Calibri" w:hAnsi="Calibri"/>
                <w:w w:val="100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rPr>
                <w:rFonts w:ascii="Calibri" w:hAnsi="Calibr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rPr>
                <w:rFonts w:ascii="Calibri" w:hAnsi="Calibr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F73FB" w:rsidRPr="00065A90" w:rsidRDefault="006F73FB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FB" w:rsidRPr="00EB6A2A" w:rsidRDefault="006F73FB" w:rsidP="00216A4A">
            <w:pPr>
              <w:rPr>
                <w:rFonts w:ascii="Calibri" w:hAnsi="Calibri"/>
                <w:w w:val="100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216A4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</w:tr>
      <w:tr w:rsidR="006F73FB" w:rsidRPr="00065A90" w:rsidTr="00216A4A">
        <w:trPr>
          <w:cantSplit/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jc w:val="right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C4477B">
              <w:rPr>
                <w:rFonts w:ascii="Calibri" w:hAnsi="Calibri"/>
                <w:b/>
                <w:w w:val="1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73FB" w:rsidRPr="00C4477B" w:rsidRDefault="006F73FB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FB" w:rsidRPr="00EB6A2A" w:rsidRDefault="006F73FB" w:rsidP="00216A4A">
            <w:pPr>
              <w:rPr>
                <w:rFonts w:ascii="Calibri" w:hAnsi="Calibri"/>
                <w:w w:val="100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216A4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rPr>
                <w:rFonts w:ascii="Calibri" w:hAnsi="Calibr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rPr>
                <w:rFonts w:ascii="Calibri" w:hAnsi="Calibr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F73FB" w:rsidRPr="00065A90" w:rsidRDefault="006F73FB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73FB" w:rsidRPr="00EB6A2A" w:rsidRDefault="006F73FB" w:rsidP="00216A4A">
            <w:pPr>
              <w:rPr>
                <w:rFonts w:ascii="Calibri" w:hAnsi="Calibri"/>
                <w:w w:val="100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216A4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59159F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=</w:t>
            </w:r>
          </w:p>
        </w:tc>
      </w:tr>
      <w:tr w:rsidR="006F73FB" w:rsidRPr="00065A90" w:rsidTr="00216A4A">
        <w:trPr>
          <w:cantSplit/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jc w:val="right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C4477B">
              <w:rPr>
                <w:rFonts w:ascii="Calibri" w:hAnsi="Calibri"/>
                <w:b/>
                <w:w w:val="1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73FB" w:rsidRPr="00C4477B" w:rsidRDefault="006F73FB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FB" w:rsidRPr="00EB6A2A" w:rsidRDefault="006F73FB" w:rsidP="00216A4A">
            <w:pPr>
              <w:rPr>
                <w:rFonts w:ascii="Calibri" w:hAnsi="Calibri"/>
                <w:w w:val="100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216A4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rPr>
                <w:rFonts w:ascii="Calibri" w:hAnsi="Calibr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C4477B" w:rsidRDefault="006F73FB" w:rsidP="00065A90">
            <w:pPr>
              <w:rPr>
                <w:rFonts w:ascii="Calibri" w:hAnsi="Calibr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F73FB" w:rsidRPr="00065A90" w:rsidRDefault="006F73FB" w:rsidP="0090704E">
            <w:pPr>
              <w:ind w:left="113" w:right="113"/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73FB" w:rsidRPr="00065A90" w:rsidRDefault="006F73FB" w:rsidP="00065A90">
            <w:pPr>
              <w:jc w:val="right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3FB" w:rsidRPr="00EB6A2A" w:rsidRDefault="006F73FB" w:rsidP="00EB6A2A">
            <w:pPr>
              <w:rPr>
                <w:rFonts w:ascii="Calibri" w:hAnsi="Calibri"/>
                <w:w w:val="100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EB6A2A">
              <w:rPr>
                <w:rFonts w:ascii="Calibri" w:hAnsi="Calibri"/>
                <w:w w:val="100"/>
              </w:rPr>
              <w:t>¨¨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proofErr w:type="gramStart"/>
            <w:r w:rsidRPr="00065A90">
              <w:rPr>
                <w:rFonts w:ascii="Calibri" w:hAnsi="Calibri"/>
                <w:w w:val="1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proofErr w:type="gramStart"/>
            <w:r w:rsidRPr="00065A90">
              <w:rPr>
                <w:rFonts w:ascii="Calibri" w:hAnsi="Calibri"/>
                <w:w w:val="1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proofErr w:type="gramStart"/>
            <w:r w:rsidRPr="00065A90">
              <w:rPr>
                <w:rFonts w:ascii="Calibri" w:hAnsi="Calibri"/>
                <w:w w:val="1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proofErr w:type="gramStart"/>
            <w:r w:rsidRPr="00065A90">
              <w:rPr>
                <w:rFonts w:ascii="Calibri" w:hAnsi="Calibri"/>
                <w:w w:val="1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F73FB" w:rsidRPr="00065A90" w:rsidRDefault="00DE6637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F73FB" w:rsidRPr="00065A90" w:rsidRDefault="00DE6637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B" w:rsidRPr="00065A90" w:rsidRDefault="006F73FB" w:rsidP="00065A90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065A90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</w:tr>
    </w:tbl>
    <w:p w:rsidR="00A86F3B" w:rsidRDefault="00A86F3B"/>
    <w:p w:rsidR="00795AFF" w:rsidRDefault="00795AFF"/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280"/>
        <w:gridCol w:w="280"/>
        <w:gridCol w:w="279"/>
        <w:gridCol w:w="488"/>
        <w:gridCol w:w="357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813D6" w:rsidRPr="002820F5" w:rsidTr="00EB6A2A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Default="005813D6" w:rsidP="00EB6A2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  <w:p w:rsidR="005813D6" w:rsidRPr="002820F5" w:rsidRDefault="005813D6" w:rsidP="00EB6A2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w w:val="100"/>
                <w:sz w:val="22"/>
                <w:szCs w:val="22"/>
              </w:rPr>
              <w:t>ОБОЗНАЧЕНИЯ: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5813D6" w:rsidRPr="002820F5" w:rsidTr="005915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w w:val="1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9159F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Самостоятельное</w:t>
            </w:r>
            <w:r w:rsidR="005813D6" w:rsidRPr="002820F5">
              <w:rPr>
                <w:rFonts w:ascii="Calibri" w:hAnsi="Calibri"/>
                <w:w w:val="100"/>
                <w:sz w:val="22"/>
                <w:szCs w:val="22"/>
              </w:rPr>
              <w:t xml:space="preserve">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5813D6" w:rsidRPr="002820F5" w:rsidTr="00EB6A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 </w:t>
            </w:r>
            <w:r w:rsidR="00EB6A2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w w:val="1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EB6A2A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5813D6" w:rsidRPr="002820F5" w:rsidRDefault="005813D6" w:rsidP="00EB6A2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</w:tr>
      <w:tr w:rsidR="005813D6" w:rsidRPr="002820F5" w:rsidTr="00EB6A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w w:val="1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w w:val="100"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5813D6" w:rsidRPr="002820F5" w:rsidTr="00EB6A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proofErr w:type="gramStart"/>
            <w:r w:rsidRPr="002820F5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w w:val="1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w w:val="100"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5813D6" w:rsidRPr="002820F5" w:rsidTr="00EB6A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D6" w:rsidRPr="002820F5" w:rsidRDefault="00DE6637" w:rsidP="00EB6A2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w w:val="1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2820F5">
              <w:rPr>
                <w:rFonts w:ascii="Calibri" w:hAnsi="Calibri"/>
                <w:w w:val="100"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3D6" w:rsidRPr="002820F5" w:rsidRDefault="005813D6" w:rsidP="00EB6A2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</w:tbl>
    <w:p w:rsidR="00173AB4" w:rsidRDefault="00173AB4">
      <w:pPr>
        <w:sectPr w:rsidR="00173AB4" w:rsidSect="00A86F3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915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12"/>
        <w:gridCol w:w="382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642"/>
        <w:gridCol w:w="642"/>
        <w:gridCol w:w="523"/>
        <w:gridCol w:w="500"/>
        <w:gridCol w:w="500"/>
        <w:gridCol w:w="498"/>
        <w:gridCol w:w="642"/>
        <w:gridCol w:w="500"/>
        <w:gridCol w:w="498"/>
        <w:gridCol w:w="581"/>
        <w:gridCol w:w="500"/>
        <w:gridCol w:w="498"/>
        <w:gridCol w:w="581"/>
        <w:gridCol w:w="500"/>
        <w:gridCol w:w="616"/>
      </w:tblGrid>
      <w:tr w:rsidR="0066359A" w:rsidRPr="0066359A" w:rsidTr="0066359A">
        <w:trPr>
          <w:trHeight w:val="420"/>
        </w:trPr>
        <w:tc>
          <w:tcPr>
            <w:tcW w:w="19156" w:type="dxa"/>
            <w:gridSpan w:val="2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32"/>
                <w:szCs w:val="32"/>
              </w:rPr>
              <w:lastRenderedPageBreak/>
              <w:t xml:space="preserve">2. План учебного процесса </w:t>
            </w:r>
          </w:p>
        </w:tc>
      </w:tr>
      <w:tr w:rsidR="0066359A" w:rsidRPr="0066359A" w:rsidTr="0066359A">
        <w:trPr>
          <w:trHeight w:val="1137"/>
        </w:trPr>
        <w:tc>
          <w:tcPr>
            <w:tcW w:w="19156" w:type="dxa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</w:p>
        </w:tc>
      </w:tr>
      <w:tr w:rsidR="0066359A" w:rsidRPr="0066359A" w:rsidTr="006332C4">
        <w:trPr>
          <w:trHeight w:val="1095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w w:val="100"/>
                <w:sz w:val="22"/>
                <w:szCs w:val="22"/>
              </w:rPr>
              <w:t>Индекс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Распределение по семестрам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4388" w:rsidRDefault="00644388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Кол-во контроль</w:t>
            </w:r>
          </w:p>
          <w:p w:rsidR="0066359A" w:rsidRPr="0066359A" w:rsidRDefault="00644388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ны</w:t>
            </w:r>
            <w:r w:rsidR="0066359A"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х</w:t>
            </w:r>
            <w:proofErr w:type="spellEnd"/>
            <w:r w:rsidR="0066359A"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работ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Учебная нагрузка </w:t>
            </w:r>
            <w:proofErr w:type="gramStart"/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обучающихся</w:t>
            </w:r>
            <w:proofErr w:type="gramEnd"/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(час)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Обяз</w:t>
            </w:r>
            <w:r w:rsidR="00644388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ательных учебных </w:t>
            </w: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занятий при заочной форме обучения, час</w:t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Распределение обязательной</w:t>
            </w:r>
            <w:r w:rsidR="00AA3456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</w:t>
            </w: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(аудиторной) нагрузки по курсам и семестрам (</w:t>
            </w:r>
            <w:proofErr w:type="spellStart"/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час</w:t>
            </w:r>
            <w:proofErr w:type="gramStart"/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.в</w:t>
            </w:r>
            <w:proofErr w:type="spellEnd"/>
            <w:proofErr w:type="gramEnd"/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семестр)</w:t>
            </w:r>
          </w:p>
        </w:tc>
        <w:bookmarkStart w:id="0" w:name="_GoBack"/>
        <w:bookmarkEnd w:id="0"/>
      </w:tr>
      <w:tr w:rsidR="0066359A" w:rsidRPr="0066359A" w:rsidTr="006332C4">
        <w:trPr>
          <w:trHeight w:val="51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Экзаменов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Курсовых проекто</w:t>
            </w:r>
            <w:proofErr w:type="gramStart"/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в(</w:t>
            </w:r>
            <w:proofErr w:type="gramEnd"/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работ)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Зачетов (дифференцированных зачетов)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59A" w:rsidRPr="0066359A" w:rsidRDefault="0066359A" w:rsidP="0066359A">
            <w:pPr>
              <w:ind w:left="113" w:right="113"/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всего по дисциплинам и ПМ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59A" w:rsidRPr="0066359A" w:rsidRDefault="0066359A" w:rsidP="0066359A">
            <w:pPr>
              <w:ind w:left="113" w:right="113"/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в т.ч. итоговых письм</w:t>
            </w:r>
            <w:r w:rsidR="00AA3456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енных</w:t>
            </w: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, классных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proofErr w:type="gramStart"/>
            <w:r w:rsidRPr="0066359A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Обязательная</w:t>
            </w:r>
            <w:proofErr w:type="gramEnd"/>
            <w:r w:rsidRPr="0066359A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 xml:space="preserve"> при очной форме обучения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D2" w:rsidRDefault="00D258D2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В</w:t>
            </w:r>
            <w:r w:rsidR="0066359A"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се</w:t>
            </w: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-</w:t>
            </w:r>
          </w:p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proofErr w:type="spellStart"/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в  том числе</w:t>
            </w:r>
          </w:p>
        </w:tc>
        <w:tc>
          <w:tcPr>
            <w:tcW w:w="1498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00584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1</w:t>
            </w:r>
            <w:r w:rsidR="0066359A" w:rsidRPr="0066359A">
              <w:rPr>
                <w:rFonts w:ascii="Calibri" w:hAnsi="Calibri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00584" w:rsidP="00600584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 xml:space="preserve">2 </w:t>
            </w:r>
            <w:r w:rsidR="0066359A" w:rsidRPr="0066359A">
              <w:rPr>
                <w:rFonts w:ascii="Calibri" w:hAnsi="Calibri"/>
                <w:w w:val="100"/>
                <w:sz w:val="22"/>
                <w:szCs w:val="22"/>
              </w:rPr>
              <w:t>курс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00584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3</w:t>
            </w:r>
            <w:r w:rsidR="0066359A" w:rsidRPr="0066359A">
              <w:rPr>
                <w:rFonts w:ascii="Calibri" w:hAnsi="Calibri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00584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4</w:t>
            </w:r>
            <w:r w:rsidR="0066359A" w:rsidRPr="0066359A">
              <w:rPr>
                <w:rFonts w:ascii="Calibri" w:hAnsi="Calibri"/>
                <w:w w:val="100"/>
                <w:sz w:val="22"/>
                <w:szCs w:val="22"/>
              </w:rPr>
              <w:t xml:space="preserve">  курс</w:t>
            </w:r>
          </w:p>
        </w:tc>
      </w:tr>
      <w:tr w:rsidR="00216A4A" w:rsidRPr="0066359A" w:rsidTr="00644388">
        <w:trPr>
          <w:trHeight w:val="49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44388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 xml:space="preserve">Обзорных </w:t>
            </w:r>
            <w:r w:rsidR="0066359A" w:rsidRPr="0066359A">
              <w:rPr>
                <w:rFonts w:ascii="Calibri" w:hAnsi="Calibri"/>
                <w:w w:val="100"/>
                <w:sz w:val="24"/>
                <w:szCs w:val="24"/>
              </w:rPr>
              <w:t>ус</w:t>
            </w:r>
            <w:r w:rsidR="000610AD">
              <w:rPr>
                <w:rFonts w:ascii="Calibri" w:hAnsi="Calibri"/>
                <w:w w:val="100"/>
                <w:sz w:val="24"/>
                <w:szCs w:val="24"/>
              </w:rPr>
              <w:t>т</w:t>
            </w:r>
            <w:r>
              <w:rPr>
                <w:rFonts w:ascii="Calibri" w:hAnsi="Calibri"/>
                <w:w w:val="100"/>
                <w:sz w:val="24"/>
                <w:szCs w:val="24"/>
              </w:rPr>
              <w:t xml:space="preserve">ановочных </w:t>
            </w:r>
            <w:r w:rsidR="0066359A" w:rsidRPr="0066359A">
              <w:rPr>
                <w:rFonts w:ascii="Calibri" w:hAnsi="Calibri"/>
                <w:w w:val="100"/>
                <w:sz w:val="24"/>
                <w:szCs w:val="24"/>
              </w:rPr>
              <w:t>занятий, час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44388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 xml:space="preserve">Лабораторных </w:t>
            </w:r>
            <w:r w:rsidR="0066359A" w:rsidRPr="0066359A">
              <w:rPr>
                <w:rFonts w:ascii="Calibri" w:hAnsi="Calibri"/>
                <w:w w:val="100"/>
                <w:sz w:val="24"/>
                <w:szCs w:val="24"/>
              </w:rPr>
              <w:t>раб</w:t>
            </w:r>
            <w:r>
              <w:rPr>
                <w:rFonts w:ascii="Calibri" w:hAnsi="Calibri"/>
                <w:w w:val="100"/>
                <w:sz w:val="24"/>
                <w:szCs w:val="24"/>
              </w:rPr>
              <w:t xml:space="preserve">от, практических </w:t>
            </w:r>
            <w:r w:rsidR="0066359A" w:rsidRPr="0066359A">
              <w:rPr>
                <w:rFonts w:ascii="Calibri" w:hAnsi="Calibri"/>
                <w:w w:val="100"/>
                <w:sz w:val="24"/>
                <w:szCs w:val="24"/>
              </w:rPr>
              <w:t>зан</w:t>
            </w:r>
            <w:r w:rsidR="00BA36F8">
              <w:rPr>
                <w:rFonts w:ascii="Calibri" w:hAnsi="Calibri"/>
                <w:w w:val="100"/>
                <w:sz w:val="24"/>
                <w:szCs w:val="24"/>
              </w:rPr>
              <w:t>ятий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44388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 xml:space="preserve">Курсовой </w:t>
            </w:r>
            <w:r w:rsidR="0066359A" w:rsidRPr="0066359A">
              <w:rPr>
                <w:rFonts w:ascii="Calibri" w:hAnsi="Calibri"/>
                <w:w w:val="100"/>
                <w:sz w:val="24"/>
                <w:szCs w:val="24"/>
              </w:rPr>
              <w:t>проект (работа)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4388" w:rsidRPr="0066359A" w:rsidRDefault="00BA36F8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proofErr w:type="spellStart"/>
            <w:r w:rsidRPr="00BA36F8">
              <w:rPr>
                <w:rFonts w:ascii="Calibri" w:hAnsi="Calibri"/>
                <w:w w:val="100"/>
                <w:sz w:val="22"/>
                <w:szCs w:val="22"/>
              </w:rPr>
              <w:t>обзорн</w:t>
            </w:r>
            <w:proofErr w:type="gramStart"/>
            <w:r w:rsidRPr="00BA36F8">
              <w:rPr>
                <w:rFonts w:ascii="Calibri" w:hAnsi="Calibri"/>
                <w:w w:val="100"/>
                <w:sz w:val="22"/>
                <w:szCs w:val="22"/>
              </w:rPr>
              <w:t>.у</w:t>
            </w:r>
            <w:proofErr w:type="gramEnd"/>
            <w:r w:rsidRPr="00BA36F8">
              <w:rPr>
                <w:rFonts w:ascii="Calibri" w:hAnsi="Calibri"/>
                <w:w w:val="100"/>
                <w:sz w:val="22"/>
                <w:szCs w:val="22"/>
              </w:rPr>
              <w:t>стан.занятий</w:t>
            </w:r>
            <w:proofErr w:type="spellEnd"/>
            <w:r w:rsidRPr="00BA36F8">
              <w:rPr>
                <w:rFonts w:ascii="Calibri" w:hAnsi="Calibri"/>
                <w:w w:val="100"/>
                <w:sz w:val="22"/>
                <w:szCs w:val="22"/>
              </w:rPr>
              <w:t>, час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лаб</w:t>
            </w:r>
            <w:proofErr w:type="gram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.р</w:t>
            </w:r>
            <w:proofErr w:type="gram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аб</w:t>
            </w:r>
            <w:r w:rsidR="000D317F">
              <w:rPr>
                <w:rFonts w:ascii="Calibri" w:hAnsi="Calibri"/>
                <w:w w:val="100"/>
                <w:sz w:val="22"/>
                <w:szCs w:val="22"/>
              </w:rPr>
              <w:t>оты</w:t>
            </w:r>
            <w:proofErr w:type="spell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 xml:space="preserve">, </w:t>
            </w: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пр.зан</w:t>
            </w:r>
            <w:r w:rsidR="000D317F">
              <w:rPr>
                <w:rFonts w:ascii="Calibri" w:hAnsi="Calibri"/>
                <w:w w:val="1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w w:val="100"/>
                <w:sz w:val="22"/>
                <w:szCs w:val="22"/>
              </w:rPr>
              <w:t>контрольные работы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обзорн</w:t>
            </w:r>
            <w:proofErr w:type="gram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.у</w:t>
            </w:r>
            <w:proofErr w:type="gram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с</w:t>
            </w:r>
            <w:r w:rsidR="000610AD">
              <w:rPr>
                <w:rFonts w:ascii="Calibri" w:hAnsi="Calibri"/>
                <w:w w:val="100"/>
                <w:sz w:val="22"/>
                <w:szCs w:val="22"/>
              </w:rPr>
              <w:t>т</w:t>
            </w:r>
            <w:r w:rsidRPr="0066359A">
              <w:rPr>
                <w:rFonts w:ascii="Calibri" w:hAnsi="Calibri"/>
                <w:w w:val="100"/>
                <w:sz w:val="22"/>
                <w:szCs w:val="22"/>
              </w:rPr>
              <w:t>ан.занятий</w:t>
            </w:r>
            <w:proofErr w:type="spell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, час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лаб</w:t>
            </w:r>
            <w:proofErr w:type="gram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.р</w:t>
            </w:r>
            <w:proofErr w:type="gram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аб</w:t>
            </w:r>
            <w:r w:rsidR="000D317F">
              <w:rPr>
                <w:rFonts w:ascii="Calibri" w:hAnsi="Calibri"/>
                <w:w w:val="100"/>
                <w:sz w:val="22"/>
                <w:szCs w:val="22"/>
              </w:rPr>
              <w:t>оты</w:t>
            </w:r>
            <w:proofErr w:type="spell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 xml:space="preserve">, </w:t>
            </w: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пр.зан</w:t>
            </w:r>
            <w:r w:rsidR="000D317F">
              <w:rPr>
                <w:rFonts w:ascii="Calibri" w:hAnsi="Calibri"/>
                <w:w w:val="1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w w:val="100"/>
                <w:sz w:val="22"/>
                <w:szCs w:val="22"/>
              </w:rPr>
              <w:t>контрольные работы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обзорн</w:t>
            </w:r>
            <w:proofErr w:type="gram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.у</w:t>
            </w:r>
            <w:proofErr w:type="gram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с</w:t>
            </w:r>
            <w:r w:rsidR="000610AD">
              <w:rPr>
                <w:rFonts w:ascii="Calibri" w:hAnsi="Calibri"/>
                <w:w w:val="100"/>
                <w:sz w:val="22"/>
                <w:szCs w:val="22"/>
              </w:rPr>
              <w:t>т</w:t>
            </w:r>
            <w:r w:rsidRPr="0066359A">
              <w:rPr>
                <w:rFonts w:ascii="Calibri" w:hAnsi="Calibri"/>
                <w:w w:val="100"/>
                <w:sz w:val="22"/>
                <w:szCs w:val="22"/>
              </w:rPr>
              <w:t>ан.занятий</w:t>
            </w:r>
            <w:proofErr w:type="spell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, час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лаб</w:t>
            </w:r>
            <w:proofErr w:type="gram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.р</w:t>
            </w:r>
            <w:proofErr w:type="gram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аб</w:t>
            </w:r>
            <w:r w:rsidR="000D317F">
              <w:rPr>
                <w:rFonts w:ascii="Calibri" w:hAnsi="Calibri"/>
                <w:w w:val="100"/>
                <w:sz w:val="22"/>
                <w:szCs w:val="22"/>
              </w:rPr>
              <w:t>оты</w:t>
            </w:r>
            <w:proofErr w:type="spell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 xml:space="preserve">, </w:t>
            </w: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пр.зан</w:t>
            </w:r>
            <w:r w:rsidR="000D317F">
              <w:rPr>
                <w:rFonts w:ascii="Calibri" w:hAnsi="Calibri"/>
                <w:w w:val="1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w w:val="100"/>
                <w:sz w:val="22"/>
                <w:szCs w:val="22"/>
              </w:rPr>
              <w:t>контрольные работы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обзорн</w:t>
            </w:r>
            <w:proofErr w:type="gram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.у</w:t>
            </w:r>
            <w:proofErr w:type="gram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с</w:t>
            </w:r>
            <w:r w:rsidR="000610AD">
              <w:rPr>
                <w:rFonts w:ascii="Calibri" w:hAnsi="Calibri"/>
                <w:w w:val="100"/>
                <w:sz w:val="22"/>
                <w:szCs w:val="22"/>
              </w:rPr>
              <w:t>т</w:t>
            </w:r>
            <w:r w:rsidRPr="0066359A">
              <w:rPr>
                <w:rFonts w:ascii="Calibri" w:hAnsi="Calibri"/>
                <w:w w:val="100"/>
                <w:sz w:val="22"/>
                <w:szCs w:val="22"/>
              </w:rPr>
              <w:t>ан.занятий</w:t>
            </w:r>
            <w:proofErr w:type="spell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, час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лаб</w:t>
            </w:r>
            <w:proofErr w:type="gram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.р</w:t>
            </w:r>
            <w:proofErr w:type="gram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>аб</w:t>
            </w:r>
            <w:r w:rsidR="000D317F">
              <w:rPr>
                <w:rFonts w:ascii="Calibri" w:hAnsi="Calibri"/>
                <w:w w:val="100"/>
                <w:sz w:val="22"/>
                <w:szCs w:val="22"/>
              </w:rPr>
              <w:t>оты</w:t>
            </w:r>
            <w:proofErr w:type="spellEnd"/>
            <w:r w:rsidRPr="0066359A">
              <w:rPr>
                <w:rFonts w:ascii="Calibri" w:hAnsi="Calibri"/>
                <w:w w:val="100"/>
                <w:sz w:val="22"/>
                <w:szCs w:val="22"/>
              </w:rPr>
              <w:t xml:space="preserve">, </w:t>
            </w:r>
            <w:proofErr w:type="spellStart"/>
            <w:r w:rsidRPr="0066359A">
              <w:rPr>
                <w:rFonts w:ascii="Calibri" w:hAnsi="Calibri"/>
                <w:w w:val="100"/>
                <w:sz w:val="22"/>
                <w:szCs w:val="22"/>
              </w:rPr>
              <w:t>пр.зан</w:t>
            </w:r>
            <w:r w:rsidR="000D317F">
              <w:rPr>
                <w:rFonts w:ascii="Calibri" w:hAnsi="Calibri"/>
                <w:w w:val="1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w w:val="100"/>
                <w:sz w:val="22"/>
                <w:szCs w:val="22"/>
              </w:rPr>
              <w:t>контрольные работы</w:t>
            </w:r>
          </w:p>
        </w:tc>
      </w:tr>
      <w:tr w:rsidR="00216A4A" w:rsidRPr="0066359A" w:rsidTr="006332C4">
        <w:trPr>
          <w:trHeight w:val="226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216A4A" w:rsidRPr="0066359A" w:rsidTr="006332C4">
        <w:trPr>
          <w:trHeight w:val="24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17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23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26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426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</w:t>
            </w:r>
          </w:p>
        </w:tc>
      </w:tr>
      <w:tr w:rsidR="00216A4A" w:rsidRPr="0066359A" w:rsidTr="006332C4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ОГСЭ.01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Основы философии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216A4A" w:rsidRPr="0066359A" w:rsidTr="006332C4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ОГСЭ.02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216A4A" w:rsidRPr="0066359A" w:rsidTr="006332C4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ОГСЭ.03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3,4,5,6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66359A">
              <w:rPr>
                <w:rFonts w:ascii="Calibri" w:hAnsi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216A4A" w:rsidRPr="0066359A" w:rsidTr="006332C4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ОГСЭ.04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3,4,5,6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</w:tr>
      <w:tr w:rsidR="00216A4A" w:rsidRPr="0066359A" w:rsidTr="006332C4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ЕН.01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216A4A" w:rsidRPr="0066359A" w:rsidTr="006332C4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ЕН.02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4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П.00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32"/>
                <w:szCs w:val="32"/>
              </w:rPr>
              <w:t>Профессиональный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32"/>
                <w:szCs w:val="32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3345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80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8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lastRenderedPageBreak/>
              <w:t>ОП.00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952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Инженерная графика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ОПД.03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Техническая механика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66359A">
              <w:rPr>
                <w:rFonts w:ascii="Calibri" w:hAnsi="Calibri"/>
                <w:w w:val="100"/>
                <w:sz w:val="24"/>
                <w:szCs w:val="24"/>
              </w:rPr>
              <w:t>Древесиноведение</w:t>
            </w:r>
            <w:proofErr w:type="spellEnd"/>
            <w:r w:rsidRPr="0066359A">
              <w:rPr>
                <w:rFonts w:ascii="Calibri" w:hAnsi="Calibri"/>
                <w:w w:val="100"/>
                <w:sz w:val="24"/>
                <w:szCs w:val="24"/>
              </w:rPr>
              <w:t xml:space="preserve"> и материаловедение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69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Охрана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Геодезия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ОПД.12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64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ПМ.00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2393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80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8</w:t>
            </w:r>
          </w:p>
        </w:tc>
      </w:tr>
      <w:tr w:rsidR="0066359A" w:rsidRPr="0066359A" w:rsidTr="006332C4">
        <w:trPr>
          <w:trHeight w:val="9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A179EE">
              <w:rPr>
                <w:rFonts w:ascii="Calibri" w:hAnsi="Calibri"/>
                <w:b/>
                <w:bCs/>
                <w:i/>
                <w:iCs/>
                <w:w w:val="100"/>
                <w:sz w:val="22"/>
                <w:szCs w:val="22"/>
              </w:rPr>
              <w:t>ПМ.01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1168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956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u w:val="single"/>
              </w:rPr>
            </w:pPr>
            <w:r w:rsidRPr="0066359A">
              <w:rPr>
                <w:rFonts w:ascii="Calibri" w:hAnsi="Calibri"/>
                <w:b/>
                <w:bCs/>
                <w:w w:val="100"/>
                <w:u w:val="single"/>
              </w:rPr>
              <w:t>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u w:val="single"/>
              </w:rPr>
            </w:pPr>
            <w:r w:rsidRPr="0066359A">
              <w:rPr>
                <w:rFonts w:ascii="Calibri" w:hAnsi="Calibri"/>
                <w:b/>
                <w:bCs/>
                <w:w w:val="100"/>
                <w:u w:val="single"/>
              </w:rPr>
              <w:t>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u w:val="single"/>
              </w:rPr>
            </w:pPr>
            <w:r w:rsidRPr="0066359A">
              <w:rPr>
                <w:rFonts w:ascii="Calibri" w:hAnsi="Calibri"/>
                <w:b/>
                <w:bCs/>
                <w:w w:val="100"/>
                <w:u w:val="singl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u w:val="single"/>
              </w:rPr>
            </w:pPr>
            <w:r w:rsidRPr="0066359A">
              <w:rPr>
                <w:rFonts w:ascii="Calibri" w:hAnsi="Calibri"/>
                <w:b/>
                <w:bCs/>
                <w:w w:val="100"/>
                <w:u w:val="single"/>
              </w:rPr>
              <w:t>50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0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9EE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МДК.</w:t>
            </w:r>
          </w:p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01.01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Технологические процессы лесозаготовок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МДК.</w:t>
            </w:r>
          </w:p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01.02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Технологические процессы первичной обработки древесины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МДК</w:t>
            </w:r>
          </w:p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.01.03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Комплексная переработка сырья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УП.01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216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12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i/>
                <w:i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i/>
                <w:iCs/>
                <w:w w:val="100"/>
                <w:sz w:val="20"/>
                <w:szCs w:val="20"/>
              </w:rPr>
              <w:t>ПМ.02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 xml:space="preserve">Разработка  и внедрение технологических процессов строительства лесовозных дорог, перевозок </w:t>
            </w:r>
            <w:proofErr w:type="spellStart"/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лесопродукции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438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МДК.</w:t>
            </w:r>
          </w:p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02.01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Строительство и эксплуатация лесовозных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12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МДК.</w:t>
            </w:r>
          </w:p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02.02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Устройство и эксплуатация лесотранспортных средств, организация перевозок </w:t>
            </w:r>
            <w:proofErr w:type="spellStart"/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лесопродукции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УП.02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ПП.02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12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i/>
                <w:i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i/>
                <w:iCs/>
                <w:w w:val="100"/>
                <w:sz w:val="20"/>
                <w:szCs w:val="20"/>
              </w:rPr>
              <w:t>ПМ.03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639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  <w:u w:val="single"/>
              </w:rPr>
              <w:t>114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  <w:u w:val="single"/>
              </w:rPr>
              <w:t>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  <w:u w:val="single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  <w:u w:val="single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МДК.</w:t>
            </w:r>
          </w:p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03.01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</w:t>
            </w:r>
          </w:p>
        </w:tc>
      </w:tr>
      <w:tr w:rsidR="0066359A" w:rsidRPr="0066359A" w:rsidTr="006332C4">
        <w:trPr>
          <w:trHeight w:val="9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79EE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МДК.</w:t>
            </w:r>
          </w:p>
          <w:p w:rsidR="0066359A" w:rsidRDefault="0066359A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03.02</w:t>
            </w:r>
          </w:p>
          <w:p w:rsidR="00A179EE" w:rsidRPr="00A179EE" w:rsidRDefault="00A179EE" w:rsidP="0066359A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</w:rPr>
            </w:pPr>
            <w:r w:rsidRPr="0066359A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438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</w:t>
            </w:r>
          </w:p>
        </w:tc>
      </w:tr>
      <w:tr w:rsidR="0066359A" w:rsidRPr="0066359A" w:rsidTr="006332C4">
        <w:trPr>
          <w:trHeight w:val="37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УП.03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64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ПП.03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66359A">
              <w:rPr>
                <w:rFonts w:ascii="Calibri" w:hAnsi="Calibri"/>
                <w:b/>
                <w:bCs/>
                <w:w w:val="1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i/>
                <w:iCs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b/>
                <w:bCs/>
                <w:i/>
                <w:iCs/>
                <w:w w:val="100"/>
                <w:sz w:val="20"/>
                <w:szCs w:val="20"/>
              </w:rPr>
              <w:t>ПМ.04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Выполнение работ по рабочей профессии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  <w:u w:val="single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DE9D9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0</w:t>
            </w:r>
          </w:p>
        </w:tc>
      </w:tr>
      <w:tr w:rsidR="0066359A" w:rsidRPr="0066359A" w:rsidTr="006332C4">
        <w:trPr>
          <w:trHeight w:val="315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EE" w:rsidRDefault="0066359A" w:rsidP="00A179EE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МДК</w:t>
            </w:r>
          </w:p>
          <w:p w:rsidR="0066359A" w:rsidRPr="00A179EE" w:rsidRDefault="0066359A" w:rsidP="00A179EE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04.01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Вальщик леса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8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8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Контролер лесозаготовительного производства и лесосплава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</w:p>
        </w:tc>
      </w:tr>
      <w:tr w:rsidR="0066359A" w:rsidRPr="0066359A" w:rsidTr="006332C4">
        <w:trPr>
          <w:trHeight w:val="51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МДК.</w:t>
            </w:r>
          </w:p>
          <w:p w:rsidR="0066359A" w:rsidRPr="00A179EE" w:rsidRDefault="0066359A" w:rsidP="0066359A">
            <w:pPr>
              <w:rPr>
                <w:rFonts w:ascii="Calibri" w:hAnsi="Calibri"/>
                <w:w w:val="100"/>
                <w:sz w:val="20"/>
                <w:szCs w:val="20"/>
              </w:rPr>
            </w:pPr>
            <w:r w:rsidRPr="00A179EE">
              <w:rPr>
                <w:rFonts w:ascii="Calibri" w:hAnsi="Calibri"/>
                <w:w w:val="100"/>
                <w:sz w:val="20"/>
                <w:szCs w:val="20"/>
              </w:rPr>
              <w:t>04.02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Водитель автомобиля категории "В"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9A" w:rsidRPr="00A179EE" w:rsidRDefault="0066359A" w:rsidP="0066359A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179EE">
              <w:rPr>
                <w:rFonts w:ascii="Calibri" w:hAnsi="Calibri"/>
                <w:w w:val="100"/>
                <w:sz w:val="22"/>
                <w:szCs w:val="22"/>
              </w:rPr>
              <w:lastRenderedPageBreak/>
              <w:t>УП.04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66359A" w:rsidRPr="0066359A" w:rsidTr="006332C4">
        <w:trPr>
          <w:trHeight w:val="3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16"/>
                <w:szCs w:val="16"/>
              </w:rPr>
            </w:pPr>
            <w:r w:rsidRPr="0066359A">
              <w:rPr>
                <w:rFonts w:ascii="Calibri" w:hAnsi="Calibri"/>
                <w:w w:val="1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right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3924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640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194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80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88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72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98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62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98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62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88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AC090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9</w:t>
            </w:r>
          </w:p>
        </w:tc>
      </w:tr>
      <w:tr w:rsidR="0066359A" w:rsidRPr="0066359A" w:rsidTr="006332C4">
        <w:trPr>
          <w:trHeight w:val="31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ПДП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4 </w:t>
            </w:r>
            <w:proofErr w:type="spellStart"/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.</w:t>
            </w:r>
          </w:p>
        </w:tc>
      </w:tr>
      <w:tr w:rsidR="0066359A" w:rsidRPr="0066359A" w:rsidTr="006332C4">
        <w:trPr>
          <w:trHeight w:val="6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A179EE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179EE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ГИА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D8D8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6 </w:t>
            </w:r>
            <w:proofErr w:type="spellStart"/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.</w:t>
            </w:r>
          </w:p>
        </w:tc>
      </w:tr>
      <w:tr w:rsidR="0066359A" w:rsidRPr="0066359A" w:rsidTr="0066359A">
        <w:trPr>
          <w:trHeight w:val="630"/>
        </w:trPr>
        <w:tc>
          <w:tcPr>
            <w:tcW w:w="9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Консультации </w:t>
            </w:r>
            <w:r w:rsidRPr="0066359A">
              <w:rPr>
                <w:rFonts w:ascii="Calibri" w:hAnsi="Calibri"/>
                <w:w w:val="100"/>
                <w:sz w:val="24"/>
                <w:szCs w:val="24"/>
              </w:rPr>
              <w:t>на учебную группу на весь период обучения 320 часов.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дисциплин и МДК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</w:tr>
      <w:tr w:rsidR="0066359A" w:rsidRPr="0066359A" w:rsidTr="0066359A">
        <w:trPr>
          <w:trHeight w:val="585"/>
        </w:trPr>
        <w:tc>
          <w:tcPr>
            <w:tcW w:w="9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Курсовых проектов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</w:tr>
      <w:tr w:rsidR="0066359A" w:rsidRPr="0066359A" w:rsidTr="0066359A">
        <w:trPr>
          <w:trHeight w:val="630"/>
        </w:trPr>
        <w:tc>
          <w:tcPr>
            <w:tcW w:w="9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1. Программа базовой подготовки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экзаменов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</w:tr>
      <w:tr w:rsidR="0066359A" w:rsidRPr="0066359A" w:rsidTr="0066359A">
        <w:trPr>
          <w:trHeight w:val="645"/>
        </w:trPr>
        <w:tc>
          <w:tcPr>
            <w:tcW w:w="9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Выполнение д</w:t>
            </w:r>
            <w:r w:rsidR="00B0538E">
              <w:rPr>
                <w:rFonts w:ascii="Calibri" w:hAnsi="Calibri"/>
                <w:w w:val="100"/>
                <w:sz w:val="24"/>
                <w:szCs w:val="24"/>
              </w:rPr>
              <w:t>ипломного проекта с 18 мая по 14</w:t>
            </w:r>
            <w:r w:rsidRPr="0066359A">
              <w:rPr>
                <w:rFonts w:ascii="Calibri" w:hAnsi="Calibri"/>
                <w:w w:val="100"/>
                <w:sz w:val="24"/>
                <w:szCs w:val="24"/>
              </w:rPr>
              <w:t xml:space="preserve"> июня (всего 4 </w:t>
            </w:r>
            <w:proofErr w:type="spellStart"/>
            <w:r w:rsidRPr="0066359A">
              <w:rPr>
                <w:rFonts w:ascii="Calibri" w:hAnsi="Calibri"/>
                <w:w w:val="100"/>
                <w:sz w:val="24"/>
                <w:szCs w:val="24"/>
              </w:rPr>
              <w:t>нед</w:t>
            </w:r>
            <w:proofErr w:type="spellEnd"/>
            <w:r w:rsidRPr="0066359A">
              <w:rPr>
                <w:rFonts w:ascii="Calibri" w:hAnsi="Calibri"/>
                <w:w w:val="100"/>
                <w:sz w:val="24"/>
                <w:szCs w:val="24"/>
              </w:rPr>
              <w:t>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зачетов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7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7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</w:tr>
      <w:tr w:rsidR="0066359A" w:rsidRPr="0066359A" w:rsidTr="0066359A">
        <w:trPr>
          <w:trHeight w:val="465"/>
        </w:trPr>
        <w:tc>
          <w:tcPr>
            <w:tcW w:w="9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B0538E" w:rsidP="00B0538E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 xml:space="preserve">Защита дипломного проекта с 15 </w:t>
            </w:r>
            <w:r w:rsidR="0066359A" w:rsidRPr="0066359A">
              <w:rPr>
                <w:rFonts w:ascii="Calibri" w:hAnsi="Calibri"/>
                <w:w w:val="100"/>
                <w:sz w:val="24"/>
                <w:szCs w:val="24"/>
              </w:rPr>
              <w:t xml:space="preserve"> июня по 2</w:t>
            </w:r>
            <w:r>
              <w:rPr>
                <w:rFonts w:ascii="Calibri" w:hAnsi="Calibri"/>
                <w:w w:val="100"/>
                <w:sz w:val="24"/>
                <w:szCs w:val="24"/>
              </w:rPr>
              <w:t>8</w:t>
            </w:r>
            <w:r w:rsidR="0066359A" w:rsidRPr="0066359A">
              <w:rPr>
                <w:rFonts w:ascii="Calibri" w:hAnsi="Calibri"/>
                <w:w w:val="100"/>
                <w:sz w:val="24"/>
                <w:szCs w:val="24"/>
              </w:rPr>
              <w:t xml:space="preserve"> июня (всего 2 </w:t>
            </w:r>
            <w:proofErr w:type="spellStart"/>
            <w:r w:rsidR="0066359A" w:rsidRPr="0066359A">
              <w:rPr>
                <w:rFonts w:ascii="Calibri" w:hAnsi="Calibri"/>
                <w:w w:val="100"/>
                <w:sz w:val="24"/>
                <w:szCs w:val="24"/>
              </w:rPr>
              <w:t>нед</w:t>
            </w:r>
            <w:proofErr w:type="spellEnd"/>
            <w:r w:rsidR="0066359A" w:rsidRPr="0066359A">
              <w:rPr>
                <w:rFonts w:ascii="Calibri" w:hAnsi="Calibri"/>
                <w:w w:val="100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9A" w:rsidRPr="0066359A" w:rsidRDefault="0066359A" w:rsidP="0066359A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Контрольных работ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59A" w:rsidRPr="0066359A" w:rsidRDefault="0066359A" w:rsidP="0066359A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66359A">
              <w:rPr>
                <w:rFonts w:ascii="Calibri" w:hAnsi="Calibri"/>
                <w:w w:val="100"/>
                <w:sz w:val="24"/>
                <w:szCs w:val="24"/>
              </w:rPr>
              <w:t>9</w:t>
            </w:r>
          </w:p>
        </w:tc>
      </w:tr>
    </w:tbl>
    <w:p w:rsidR="00F1697E" w:rsidRDefault="00F1697E">
      <w:pPr>
        <w:sectPr w:rsidR="00F1697E" w:rsidSect="0066359A">
          <w:pgSz w:w="20160" w:h="12240" w:orient="landscape" w:code="5"/>
          <w:pgMar w:top="567" w:right="567" w:bottom="567" w:left="567" w:header="709" w:footer="709" w:gutter="0"/>
          <w:cols w:space="708"/>
          <w:docGrid w:linePitch="360"/>
        </w:sectPr>
      </w:pPr>
    </w:p>
    <w:p w:rsidR="00F1697E" w:rsidRPr="00F1697E" w:rsidRDefault="00F1697E" w:rsidP="00F1697E">
      <w:pPr>
        <w:jc w:val="center"/>
        <w:rPr>
          <w:b/>
          <w:sz w:val="40"/>
          <w:szCs w:val="40"/>
        </w:rPr>
      </w:pPr>
      <w:r w:rsidRPr="00F1697E">
        <w:rPr>
          <w:b/>
          <w:sz w:val="40"/>
          <w:szCs w:val="40"/>
        </w:rPr>
        <w:lastRenderedPageBreak/>
        <w:t>3. Перечень кабинетов, лабораторий, мастерских и др</w:t>
      </w:r>
      <w:r w:rsidR="00EB45EB">
        <w:rPr>
          <w:b/>
          <w:sz w:val="40"/>
          <w:szCs w:val="40"/>
        </w:rPr>
        <w:t>угих объектов</w:t>
      </w:r>
      <w:r w:rsidRPr="00F1697E">
        <w:rPr>
          <w:b/>
          <w:sz w:val="40"/>
          <w:szCs w:val="40"/>
        </w:rPr>
        <w:t xml:space="preserve"> для</w:t>
      </w:r>
      <w:r w:rsidR="00EB45EB">
        <w:rPr>
          <w:b/>
          <w:sz w:val="40"/>
          <w:szCs w:val="40"/>
        </w:rPr>
        <w:t xml:space="preserve"> подготовки по специальности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9746"/>
      </w:tblGrid>
      <w:tr w:rsidR="00F1697E" w:rsidTr="00653D0F">
        <w:tc>
          <w:tcPr>
            <w:tcW w:w="522" w:type="dxa"/>
          </w:tcPr>
          <w:p w:rsidR="00F1697E" w:rsidRDefault="00F1697E" w:rsidP="00653D0F">
            <w:pPr>
              <w:jc w:val="center"/>
            </w:pPr>
            <w:r>
              <w:t>№</w:t>
            </w:r>
          </w:p>
        </w:tc>
        <w:tc>
          <w:tcPr>
            <w:tcW w:w="9746" w:type="dxa"/>
          </w:tcPr>
          <w:p w:rsidR="00F1697E" w:rsidRPr="00AC2004" w:rsidRDefault="00F1697E" w:rsidP="00653D0F">
            <w:pPr>
              <w:jc w:val="center"/>
              <w:rPr>
                <w:b/>
              </w:rPr>
            </w:pPr>
            <w:r w:rsidRPr="00AC2004">
              <w:rPr>
                <w:b/>
              </w:rPr>
              <w:t>Наименование</w:t>
            </w:r>
          </w:p>
        </w:tc>
      </w:tr>
      <w:tr w:rsidR="00F1697E" w:rsidTr="00653D0F">
        <w:tc>
          <w:tcPr>
            <w:tcW w:w="522" w:type="dxa"/>
          </w:tcPr>
          <w:p w:rsidR="00F1697E" w:rsidRDefault="00F1697E" w:rsidP="00653D0F">
            <w:pPr>
              <w:jc w:val="both"/>
            </w:pPr>
          </w:p>
        </w:tc>
        <w:tc>
          <w:tcPr>
            <w:tcW w:w="9746" w:type="dxa"/>
          </w:tcPr>
          <w:p w:rsidR="00F1697E" w:rsidRPr="0016246C" w:rsidRDefault="00F1697E" w:rsidP="00653D0F">
            <w:pPr>
              <w:jc w:val="both"/>
              <w:rPr>
                <w:b/>
              </w:rPr>
            </w:pPr>
            <w:r w:rsidRPr="0016246C">
              <w:rPr>
                <w:b/>
              </w:rPr>
              <w:t>Кабинеты: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 w:rsidRPr="00AC2004">
              <w:t>1</w:t>
            </w:r>
          </w:p>
        </w:tc>
        <w:tc>
          <w:tcPr>
            <w:tcW w:w="9746" w:type="dxa"/>
          </w:tcPr>
          <w:p w:rsidR="00F1697E" w:rsidRPr="0061470A" w:rsidRDefault="00F1697E" w:rsidP="00653D0F">
            <w:pPr>
              <w:jc w:val="both"/>
            </w:pPr>
            <w:r w:rsidRPr="0061470A">
              <w:t>Социально-экономических дисциплин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F1697E" w:rsidRPr="0061470A" w:rsidRDefault="00264945" w:rsidP="00653D0F">
            <w:pPr>
              <w:jc w:val="both"/>
            </w:pPr>
            <w:r>
              <w:t>Истории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F1697E" w:rsidRPr="0061470A" w:rsidRDefault="00F1697E" w:rsidP="00653D0F">
            <w:pPr>
              <w:jc w:val="both"/>
            </w:pPr>
            <w:r>
              <w:t>Иностранного</w:t>
            </w:r>
            <w:r w:rsidRPr="0061470A">
              <w:t xml:space="preserve"> язык</w:t>
            </w:r>
            <w:r>
              <w:t>а (два)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F1697E" w:rsidRPr="0061470A" w:rsidRDefault="00F1697E" w:rsidP="00653D0F">
            <w:pPr>
              <w:jc w:val="both"/>
            </w:pPr>
            <w:r w:rsidRPr="0061470A">
              <w:t>Математики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9746" w:type="dxa"/>
          </w:tcPr>
          <w:p w:rsidR="00F1697E" w:rsidRPr="0061470A" w:rsidRDefault="00F1697E" w:rsidP="00653D0F">
            <w:pPr>
              <w:jc w:val="both"/>
            </w:pPr>
            <w:r w:rsidRPr="0061470A">
              <w:t>Информатики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9746" w:type="dxa"/>
          </w:tcPr>
          <w:p w:rsidR="00F1697E" w:rsidRPr="0061470A" w:rsidRDefault="00F1697E" w:rsidP="00653D0F">
            <w:pPr>
              <w:pStyle w:val="a3"/>
              <w:ind w:left="0"/>
            </w:pPr>
            <w:r w:rsidRPr="0061470A">
              <w:t>Инженерной графики</w:t>
            </w:r>
            <w:r>
              <w:t xml:space="preserve"> (два)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9746" w:type="dxa"/>
          </w:tcPr>
          <w:p w:rsidR="00F1697E" w:rsidRPr="0061470A" w:rsidRDefault="00F1697E" w:rsidP="00653D0F">
            <w:pPr>
              <w:pStyle w:val="a3"/>
              <w:ind w:left="0"/>
            </w:pPr>
            <w:r>
              <w:t>Правил безопасности дорожного движения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746" w:type="dxa"/>
          </w:tcPr>
          <w:p w:rsidR="00F1697E" w:rsidRDefault="00F1697E" w:rsidP="00653D0F">
            <w:pPr>
              <w:pStyle w:val="a3"/>
              <w:ind w:left="0"/>
            </w:pPr>
            <w:r>
              <w:t>Экономики отрасли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9746" w:type="dxa"/>
          </w:tcPr>
          <w:p w:rsidR="00F1697E" w:rsidRPr="0061470A" w:rsidRDefault="00F265EC" w:rsidP="00653D0F">
            <w:pPr>
              <w:pStyle w:val="a3"/>
              <w:ind w:left="0"/>
            </w:pPr>
            <w:r>
              <w:t>Организации и руководства производственной деятельностью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9746" w:type="dxa"/>
          </w:tcPr>
          <w:p w:rsidR="00F1697E" w:rsidRPr="0061470A" w:rsidRDefault="00F265EC" w:rsidP="00653D0F">
            <w:pPr>
              <w:pStyle w:val="a3"/>
              <w:ind w:left="0"/>
            </w:pPr>
            <w:r>
              <w:t>Безопасности жизнедеятельности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9746" w:type="dxa"/>
          </w:tcPr>
          <w:p w:rsidR="00F1697E" w:rsidRPr="0061470A" w:rsidRDefault="00F265EC" w:rsidP="00653D0F">
            <w:pPr>
              <w:pStyle w:val="a3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9746" w:type="dxa"/>
          </w:tcPr>
          <w:p w:rsidR="0043591A" w:rsidRPr="0043591A" w:rsidRDefault="0043591A" w:rsidP="0043591A">
            <w:pPr>
              <w:shd w:val="clear" w:color="auto" w:fill="FFFFFF"/>
              <w:spacing w:line="302" w:lineRule="exact"/>
              <w:ind w:left="34"/>
            </w:pPr>
            <w:r>
              <w:t>Р</w:t>
            </w:r>
            <w:r w:rsidRPr="0043591A">
              <w:t>азработки   и   внедрения   технологических   процессов    строительства</w:t>
            </w:r>
          </w:p>
          <w:p w:rsidR="00F1697E" w:rsidRPr="0043591A" w:rsidRDefault="0043591A" w:rsidP="00653D0F">
            <w:pPr>
              <w:pStyle w:val="a3"/>
              <w:ind w:left="0"/>
            </w:pPr>
            <w:r>
              <w:t>л</w:t>
            </w:r>
            <w:r w:rsidR="0049356A">
              <w:t xml:space="preserve">есовозных дорог, перевозок </w:t>
            </w:r>
            <w:proofErr w:type="spellStart"/>
            <w:r w:rsidR="00F265EC" w:rsidRPr="0043591A">
              <w:t>лесопродукции</w:t>
            </w:r>
            <w:proofErr w:type="spellEnd"/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9746" w:type="dxa"/>
          </w:tcPr>
          <w:p w:rsidR="00F1697E" w:rsidRPr="00AC2004" w:rsidRDefault="00F265EC" w:rsidP="00653D0F">
            <w:pPr>
              <w:pStyle w:val="a3"/>
              <w:ind w:left="0"/>
            </w:pPr>
            <w:proofErr w:type="spellStart"/>
            <w:r>
              <w:t>Древесиноведения</w:t>
            </w:r>
            <w:proofErr w:type="spellEnd"/>
            <w:r>
              <w:t xml:space="preserve"> и материаловедения</w:t>
            </w:r>
          </w:p>
        </w:tc>
      </w:tr>
      <w:tr w:rsidR="00F265EC" w:rsidTr="00653D0F">
        <w:tc>
          <w:tcPr>
            <w:tcW w:w="522" w:type="dxa"/>
          </w:tcPr>
          <w:p w:rsidR="00F265EC" w:rsidRDefault="00F265EC" w:rsidP="00653D0F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9746" w:type="dxa"/>
          </w:tcPr>
          <w:p w:rsidR="00F265EC" w:rsidRDefault="00F265EC" w:rsidP="00653D0F">
            <w:pPr>
              <w:pStyle w:val="a3"/>
              <w:ind w:left="0"/>
            </w:pPr>
            <w:r>
              <w:t>Лесного хозяйства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1</w:t>
            </w:r>
            <w:r w:rsidR="00F265EC">
              <w:t>5</w:t>
            </w:r>
          </w:p>
        </w:tc>
        <w:tc>
          <w:tcPr>
            <w:tcW w:w="9746" w:type="dxa"/>
          </w:tcPr>
          <w:p w:rsidR="00F1697E" w:rsidRPr="00AC2004" w:rsidRDefault="00F1697E" w:rsidP="00653D0F">
            <w:pPr>
              <w:pStyle w:val="a3"/>
              <w:ind w:left="0"/>
            </w:pPr>
            <w:r w:rsidRPr="00AC2004">
              <w:t xml:space="preserve">Методический </w:t>
            </w:r>
          </w:p>
        </w:tc>
      </w:tr>
      <w:tr w:rsidR="00F1697E" w:rsidTr="00653D0F">
        <w:tc>
          <w:tcPr>
            <w:tcW w:w="522" w:type="dxa"/>
          </w:tcPr>
          <w:p w:rsidR="00F1697E" w:rsidRDefault="00F1697E" w:rsidP="00653D0F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746" w:type="dxa"/>
          </w:tcPr>
          <w:p w:rsidR="00F1697E" w:rsidRDefault="00F1697E" w:rsidP="00653D0F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6246C">
              <w:rPr>
                <w:b/>
              </w:rPr>
              <w:t>Лаборатории: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 w:rsidRPr="00AC2004">
              <w:t>1</w:t>
            </w:r>
          </w:p>
        </w:tc>
        <w:tc>
          <w:tcPr>
            <w:tcW w:w="9746" w:type="dxa"/>
          </w:tcPr>
          <w:p w:rsidR="00F1697E" w:rsidRPr="00AC2004" w:rsidRDefault="00F1697E" w:rsidP="00653D0F">
            <w:pPr>
              <w:pStyle w:val="a3"/>
              <w:ind w:left="0"/>
            </w:pPr>
            <w:r>
              <w:t>Геодезии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 w:rsidRPr="00AC2004">
              <w:t>2</w:t>
            </w:r>
          </w:p>
        </w:tc>
        <w:tc>
          <w:tcPr>
            <w:tcW w:w="9746" w:type="dxa"/>
          </w:tcPr>
          <w:p w:rsidR="00F1697E" w:rsidRPr="00AC2004" w:rsidRDefault="00F1697E" w:rsidP="00653D0F">
            <w:pPr>
              <w:pStyle w:val="a3"/>
              <w:ind w:left="0"/>
            </w:pPr>
            <w:r>
              <w:t>Информационных технологий в профессиональной деятельности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 w:rsidRPr="00AC2004">
              <w:t>3</w:t>
            </w:r>
          </w:p>
        </w:tc>
        <w:tc>
          <w:tcPr>
            <w:tcW w:w="9746" w:type="dxa"/>
          </w:tcPr>
          <w:p w:rsidR="00F1697E" w:rsidRPr="00AC2004" w:rsidRDefault="00F1697E" w:rsidP="00653D0F">
            <w:pPr>
              <w:pStyle w:val="a3"/>
              <w:ind w:left="0"/>
            </w:pPr>
            <w:r>
              <w:t>Электротехники и электроники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 w:rsidRPr="00AC2004">
              <w:t>4</w:t>
            </w:r>
          </w:p>
        </w:tc>
        <w:tc>
          <w:tcPr>
            <w:tcW w:w="9746" w:type="dxa"/>
          </w:tcPr>
          <w:p w:rsidR="00F1697E" w:rsidRPr="00AC2004" w:rsidRDefault="00F1697E" w:rsidP="00653D0F">
            <w:pPr>
              <w:pStyle w:val="a3"/>
              <w:ind w:left="0"/>
            </w:pPr>
            <w:r>
              <w:t>Устройства и эксплуатации лесотранспортных средств</w:t>
            </w:r>
          </w:p>
        </w:tc>
      </w:tr>
      <w:tr w:rsidR="00F1697E" w:rsidTr="00653D0F">
        <w:tc>
          <w:tcPr>
            <w:tcW w:w="522" w:type="dxa"/>
          </w:tcPr>
          <w:p w:rsidR="00F1697E" w:rsidRDefault="00F1697E" w:rsidP="00653D0F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746" w:type="dxa"/>
          </w:tcPr>
          <w:p w:rsidR="00F1697E" w:rsidRDefault="00F1697E" w:rsidP="00653D0F">
            <w:pPr>
              <w:pStyle w:val="a3"/>
              <w:ind w:left="0"/>
            </w:pPr>
            <w:r w:rsidRPr="005A04C8">
              <w:rPr>
                <w:b/>
              </w:rPr>
              <w:t>Мастерские: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F1697E" w:rsidRDefault="00F1697E" w:rsidP="00653D0F">
            <w:pPr>
              <w:pStyle w:val="a3"/>
              <w:ind w:left="0"/>
            </w:pPr>
            <w:r>
              <w:t>Учебно-производственный лесозаготовительный участок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F1697E" w:rsidRDefault="00F1697E" w:rsidP="00653D0F">
            <w:pPr>
              <w:pStyle w:val="a3"/>
              <w:ind w:left="0"/>
            </w:pPr>
            <w:r>
              <w:t>Полигон для лесозаготовительной техники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</w:p>
        </w:tc>
        <w:tc>
          <w:tcPr>
            <w:tcW w:w="9746" w:type="dxa"/>
          </w:tcPr>
          <w:p w:rsidR="00F1697E" w:rsidRPr="005A04C8" w:rsidRDefault="00F1697E" w:rsidP="00653D0F">
            <w:pPr>
              <w:jc w:val="both"/>
              <w:rPr>
                <w:b/>
              </w:rPr>
            </w:pPr>
            <w:r w:rsidRPr="005A04C8">
              <w:rPr>
                <w:b/>
              </w:rPr>
              <w:t>Спортивный комплекс: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F1697E" w:rsidRDefault="00F1697E" w:rsidP="00653D0F">
            <w:pPr>
              <w:jc w:val="both"/>
            </w:pPr>
            <w:r>
              <w:t>Спортивный зал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F1697E" w:rsidRDefault="00F1697E" w:rsidP="00653D0F">
            <w:pPr>
              <w:jc w:val="both"/>
            </w:pPr>
            <w:r>
              <w:t>Открытый стадион широкого профиля с элементами полосы препятствий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F1697E" w:rsidRDefault="00F1697E" w:rsidP="00653D0F">
            <w:pPr>
              <w:jc w:val="both"/>
            </w:pPr>
            <w:r>
              <w:t>Стрелковый ти</w:t>
            </w:r>
            <w:proofErr w:type="gramStart"/>
            <w:r>
              <w:t>р</w:t>
            </w:r>
            <w:r w:rsidR="00264945">
              <w:t>(</w:t>
            </w:r>
            <w:proofErr w:type="gramEnd"/>
            <w:r w:rsidR="00264945">
              <w:t xml:space="preserve">в любой модификации, включая электронный) или место для стрельбы </w:t>
            </w:r>
            <w:r>
              <w:t xml:space="preserve"> 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F1697E" w:rsidRDefault="00F1697E" w:rsidP="00653D0F">
            <w:pPr>
              <w:jc w:val="both"/>
            </w:pPr>
            <w:r>
              <w:t>Лыжная база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</w:p>
        </w:tc>
        <w:tc>
          <w:tcPr>
            <w:tcW w:w="9746" w:type="dxa"/>
          </w:tcPr>
          <w:p w:rsidR="00F1697E" w:rsidRPr="005A04C8" w:rsidRDefault="00F1697E" w:rsidP="00653D0F">
            <w:pPr>
              <w:jc w:val="both"/>
              <w:rPr>
                <w:b/>
              </w:rPr>
            </w:pPr>
            <w:r w:rsidRPr="005A04C8">
              <w:rPr>
                <w:b/>
              </w:rPr>
              <w:t>Залы: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F1697E" w:rsidRPr="005A04C8" w:rsidRDefault="00F1697E" w:rsidP="00653D0F">
            <w:pPr>
              <w:jc w:val="both"/>
            </w:pPr>
            <w:r>
              <w:t>Библиотека, читальный зал с выходом в сеть Интернет</w:t>
            </w:r>
          </w:p>
        </w:tc>
      </w:tr>
      <w:tr w:rsidR="00F1697E" w:rsidTr="00653D0F">
        <w:tc>
          <w:tcPr>
            <w:tcW w:w="522" w:type="dxa"/>
          </w:tcPr>
          <w:p w:rsidR="00F1697E" w:rsidRPr="00AC2004" w:rsidRDefault="00F1697E" w:rsidP="00653D0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F1697E" w:rsidRPr="005A04C8" w:rsidRDefault="00F1697E" w:rsidP="00653D0F">
            <w:pPr>
              <w:jc w:val="both"/>
            </w:pPr>
            <w:r w:rsidRPr="005A04C8">
              <w:t>Актовый зал</w:t>
            </w:r>
          </w:p>
        </w:tc>
      </w:tr>
    </w:tbl>
    <w:p w:rsidR="00B049AD" w:rsidRDefault="00B049AD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/>
    <w:p w:rsidR="00712BCC" w:rsidRDefault="00712BCC" w:rsidP="00712BCC">
      <w:pPr>
        <w:pStyle w:val="a3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3E2A98">
        <w:rPr>
          <w:b/>
          <w:sz w:val="40"/>
          <w:szCs w:val="40"/>
        </w:rPr>
        <w:t>Пояснительная записка</w:t>
      </w:r>
    </w:p>
    <w:p w:rsidR="003E2A98" w:rsidRPr="00065CE3" w:rsidRDefault="003E2A98" w:rsidP="003E2A98">
      <w:pPr>
        <w:pStyle w:val="a3"/>
        <w:numPr>
          <w:ilvl w:val="1"/>
          <w:numId w:val="3"/>
        </w:numPr>
        <w:rPr>
          <w:b/>
          <w:sz w:val="32"/>
          <w:szCs w:val="32"/>
        </w:rPr>
      </w:pPr>
      <w:r w:rsidRPr="00065CE3">
        <w:rPr>
          <w:b/>
          <w:sz w:val="32"/>
          <w:szCs w:val="32"/>
        </w:rPr>
        <w:t>Нормативная база реализации ОПОП ОУ</w:t>
      </w:r>
    </w:p>
    <w:p w:rsidR="00C76085" w:rsidRDefault="00A05465" w:rsidP="00C76085">
      <w:pPr>
        <w:ind w:firstLine="708"/>
        <w:jc w:val="both"/>
        <w:rPr>
          <w:color w:val="auto"/>
          <w:w w:val="100"/>
          <w:sz w:val="32"/>
          <w:szCs w:val="32"/>
        </w:rPr>
      </w:pPr>
      <w:proofErr w:type="gramStart"/>
      <w:r>
        <w:rPr>
          <w:sz w:val="32"/>
          <w:szCs w:val="32"/>
        </w:rPr>
        <w:t xml:space="preserve">Рабочий учебный план </w:t>
      </w:r>
      <w:r w:rsidRPr="00CE10A4">
        <w:rPr>
          <w:sz w:val="32"/>
          <w:szCs w:val="32"/>
        </w:rPr>
        <w:t>основной профессиональной программы среднего про</w:t>
      </w:r>
      <w:r>
        <w:rPr>
          <w:sz w:val="32"/>
          <w:szCs w:val="32"/>
        </w:rPr>
        <w:t>фессионального образования</w:t>
      </w:r>
      <w:r w:rsidR="0079432E">
        <w:rPr>
          <w:sz w:val="32"/>
          <w:szCs w:val="32"/>
        </w:rPr>
        <w:t xml:space="preserve"> по программе подготовки</w:t>
      </w:r>
      <w:r w:rsidR="00B0042E">
        <w:rPr>
          <w:sz w:val="32"/>
          <w:szCs w:val="32"/>
        </w:rPr>
        <w:t xml:space="preserve"> </w:t>
      </w:r>
      <w:r w:rsidR="0079432E">
        <w:rPr>
          <w:sz w:val="32"/>
          <w:szCs w:val="32"/>
        </w:rPr>
        <w:t>специалистов</w:t>
      </w:r>
      <w:r w:rsidR="00B0042E">
        <w:rPr>
          <w:sz w:val="32"/>
          <w:szCs w:val="32"/>
        </w:rPr>
        <w:t xml:space="preserve"> среднего звена</w:t>
      </w:r>
      <w:r>
        <w:rPr>
          <w:sz w:val="32"/>
          <w:szCs w:val="32"/>
        </w:rPr>
        <w:t xml:space="preserve"> государственного</w:t>
      </w:r>
      <w:r w:rsidR="00B0042E">
        <w:rPr>
          <w:sz w:val="32"/>
          <w:szCs w:val="32"/>
        </w:rPr>
        <w:t xml:space="preserve"> бюджетного</w:t>
      </w:r>
      <w:r>
        <w:rPr>
          <w:sz w:val="32"/>
          <w:szCs w:val="32"/>
        </w:rPr>
        <w:t xml:space="preserve"> образовательного учреждения среднего профессионального образования</w:t>
      </w:r>
      <w:r w:rsidRPr="00CE10A4">
        <w:rPr>
          <w:sz w:val="32"/>
          <w:szCs w:val="32"/>
        </w:rPr>
        <w:t xml:space="preserve"> «</w:t>
      </w:r>
      <w:r>
        <w:rPr>
          <w:sz w:val="32"/>
          <w:szCs w:val="32"/>
        </w:rPr>
        <w:t>Ветлужский</w:t>
      </w:r>
      <w:r w:rsidRPr="00CE10A4">
        <w:rPr>
          <w:sz w:val="32"/>
          <w:szCs w:val="32"/>
        </w:rPr>
        <w:t xml:space="preserve"> лесо</w:t>
      </w:r>
      <w:r w:rsidR="00B0042E">
        <w:rPr>
          <w:sz w:val="32"/>
          <w:szCs w:val="32"/>
        </w:rPr>
        <w:t>агро</w:t>
      </w:r>
      <w:r w:rsidRPr="00CE10A4">
        <w:rPr>
          <w:sz w:val="32"/>
          <w:szCs w:val="32"/>
        </w:rPr>
        <w:t xml:space="preserve">технический </w:t>
      </w:r>
      <w:r>
        <w:rPr>
          <w:sz w:val="32"/>
          <w:szCs w:val="32"/>
        </w:rPr>
        <w:t>техникум</w:t>
      </w:r>
      <w:r w:rsidRPr="00CE10A4">
        <w:rPr>
          <w:sz w:val="32"/>
          <w:szCs w:val="32"/>
        </w:rPr>
        <w:t>»</w:t>
      </w:r>
      <w:r>
        <w:rPr>
          <w:sz w:val="32"/>
          <w:szCs w:val="32"/>
        </w:rPr>
        <w:t xml:space="preserve"> для заочной формы обучения составлен на основе рабочего учебного плана  по дневной форме обучения,</w:t>
      </w:r>
      <w:r w:rsidR="00712BCC" w:rsidRPr="00CE10A4">
        <w:rPr>
          <w:sz w:val="32"/>
          <w:szCs w:val="32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(далее СПО), утвержденного приказом Министерства образования и науки</w:t>
      </w:r>
      <w:r w:rsidR="0087752C">
        <w:rPr>
          <w:sz w:val="32"/>
          <w:szCs w:val="32"/>
        </w:rPr>
        <w:t xml:space="preserve"> Российской Федерации</w:t>
      </w:r>
      <w:proofErr w:type="gramEnd"/>
      <w:r w:rsidR="0087752C">
        <w:rPr>
          <w:sz w:val="32"/>
          <w:szCs w:val="32"/>
        </w:rPr>
        <w:t xml:space="preserve"> </w:t>
      </w:r>
      <w:proofErr w:type="gramStart"/>
      <w:r w:rsidR="00B0042E">
        <w:rPr>
          <w:sz w:val="32"/>
          <w:szCs w:val="32"/>
        </w:rPr>
        <w:t>от 07 мая 2014 года № 451</w:t>
      </w:r>
      <w:r w:rsidR="00712BCC" w:rsidRPr="00CE10A4">
        <w:rPr>
          <w:sz w:val="32"/>
          <w:szCs w:val="32"/>
        </w:rPr>
        <w:t>,</w:t>
      </w:r>
      <w:r w:rsidR="00653D0F">
        <w:rPr>
          <w:sz w:val="32"/>
          <w:szCs w:val="32"/>
        </w:rPr>
        <w:t xml:space="preserve"> зарегистрирован Министерством юстиции </w:t>
      </w:r>
      <w:r w:rsidR="00653D0F" w:rsidRPr="00B22DC3">
        <w:rPr>
          <w:sz w:val="32"/>
          <w:szCs w:val="32"/>
        </w:rPr>
        <w:t>(рег.№</w:t>
      </w:r>
      <w:r w:rsidR="00B22DC3">
        <w:rPr>
          <w:sz w:val="32"/>
          <w:szCs w:val="32"/>
        </w:rPr>
        <w:t xml:space="preserve"> </w:t>
      </w:r>
      <w:r w:rsidR="00B0042E">
        <w:rPr>
          <w:sz w:val="32"/>
          <w:szCs w:val="32"/>
        </w:rPr>
        <w:t>32864</w:t>
      </w:r>
      <w:r w:rsidR="00653D0F" w:rsidRPr="00B22DC3">
        <w:rPr>
          <w:sz w:val="32"/>
          <w:szCs w:val="32"/>
        </w:rPr>
        <w:t xml:space="preserve">  от </w:t>
      </w:r>
      <w:r w:rsidR="001D1BA4">
        <w:rPr>
          <w:sz w:val="32"/>
          <w:szCs w:val="32"/>
        </w:rPr>
        <w:t>26 июня 2014</w:t>
      </w:r>
      <w:r w:rsidR="00B22DC3" w:rsidRPr="00B22DC3">
        <w:rPr>
          <w:sz w:val="32"/>
          <w:szCs w:val="32"/>
        </w:rPr>
        <w:t>г.</w:t>
      </w:r>
      <w:r w:rsidR="00653D0F" w:rsidRPr="00B22DC3">
        <w:rPr>
          <w:sz w:val="32"/>
          <w:szCs w:val="32"/>
        </w:rPr>
        <w:t>)</w:t>
      </w:r>
      <w:r w:rsidR="00712BCC">
        <w:rPr>
          <w:sz w:val="32"/>
          <w:szCs w:val="32"/>
        </w:rPr>
        <w:t xml:space="preserve"> </w:t>
      </w:r>
      <w:r w:rsidR="00712BCC" w:rsidRPr="00CE10A4">
        <w:rPr>
          <w:sz w:val="32"/>
          <w:szCs w:val="32"/>
        </w:rPr>
        <w:t xml:space="preserve"> </w:t>
      </w:r>
      <w:r w:rsidR="001D1BA4">
        <w:rPr>
          <w:b/>
          <w:sz w:val="32"/>
          <w:szCs w:val="32"/>
        </w:rPr>
        <w:t>35.02.02</w:t>
      </w:r>
      <w:r w:rsidR="00712BCC" w:rsidRPr="00961268">
        <w:rPr>
          <w:b/>
          <w:color w:val="auto"/>
          <w:w w:val="100"/>
          <w:sz w:val="32"/>
          <w:szCs w:val="32"/>
        </w:rPr>
        <w:t xml:space="preserve"> </w:t>
      </w:r>
      <w:r w:rsidR="0087752C" w:rsidRPr="00961268">
        <w:rPr>
          <w:b/>
          <w:color w:val="auto"/>
          <w:w w:val="100"/>
          <w:sz w:val="32"/>
          <w:szCs w:val="32"/>
        </w:rPr>
        <w:t>Технология лесозаготовок</w:t>
      </w:r>
      <w:r w:rsidR="00712BCC">
        <w:rPr>
          <w:color w:val="auto"/>
          <w:w w:val="100"/>
          <w:sz w:val="32"/>
          <w:szCs w:val="32"/>
        </w:rPr>
        <w:t>,</w:t>
      </w:r>
      <w:r w:rsidR="001D1BA4">
        <w:rPr>
          <w:color w:val="auto"/>
          <w:w w:val="100"/>
          <w:sz w:val="32"/>
          <w:szCs w:val="32"/>
        </w:rPr>
        <w:t xml:space="preserve"> Федеральным законом от 29 декабря 2012 года №273-ФЗ «Об образовании в Российской Федерации»</w:t>
      </w:r>
      <w:r w:rsidR="00C76085">
        <w:rPr>
          <w:color w:val="auto"/>
          <w:w w:val="100"/>
          <w:sz w:val="32"/>
          <w:szCs w:val="32"/>
        </w:rPr>
        <w:t>,</w:t>
      </w:r>
      <w:r w:rsidR="00C76085" w:rsidRPr="00C76085">
        <w:t xml:space="preserve"> </w:t>
      </w:r>
      <w:r w:rsidR="00C76085" w:rsidRPr="00C76085">
        <w:rPr>
          <w:color w:val="auto"/>
          <w:w w:val="100"/>
          <w:sz w:val="32"/>
          <w:szCs w:val="32"/>
        </w:rPr>
        <w:t>приказом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</w:t>
      </w:r>
      <w:proofErr w:type="gramEnd"/>
      <w:r w:rsidR="00C76085" w:rsidRPr="00C76085">
        <w:rPr>
          <w:color w:val="auto"/>
          <w:w w:val="100"/>
          <w:sz w:val="32"/>
          <w:szCs w:val="32"/>
        </w:rPr>
        <w:t xml:space="preserve"> </w:t>
      </w:r>
      <w:proofErr w:type="gramStart"/>
      <w:r w:rsidR="00C76085" w:rsidRPr="00C76085">
        <w:rPr>
          <w:color w:val="auto"/>
          <w:w w:val="100"/>
          <w:sz w:val="32"/>
          <w:szCs w:val="32"/>
        </w:rPr>
        <w:t>науки РФ от 18 апреля 2013г. №292 «Об утверждении порядка организации и осуществления деятельности по основным программам профессионального обучения, приказом министерства образования и науки РФ от 18 апреля 2013 №291 «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приказом Министерства образования и науки РФ от 16 августа 2013г. №968 «Об утверждении Порядка проведения государственной</w:t>
      </w:r>
      <w:proofErr w:type="gramEnd"/>
      <w:r w:rsidR="00C76085" w:rsidRPr="00C76085">
        <w:rPr>
          <w:color w:val="auto"/>
          <w:w w:val="100"/>
          <w:sz w:val="32"/>
          <w:szCs w:val="32"/>
        </w:rPr>
        <w:t xml:space="preserve"> итоговой аттестации по образовательным программам среднего профессионального образования», письма Министерства образования России от 30 декабря 1999г. №16-52-290 ин/16-13 и учебных планов для </w:t>
      </w:r>
      <w:r w:rsidR="00C76085">
        <w:rPr>
          <w:color w:val="auto"/>
          <w:w w:val="100"/>
          <w:sz w:val="32"/>
          <w:szCs w:val="32"/>
        </w:rPr>
        <w:t>за</w:t>
      </w:r>
      <w:r w:rsidR="00C76085" w:rsidRPr="00C76085">
        <w:rPr>
          <w:color w:val="auto"/>
          <w:w w:val="100"/>
          <w:sz w:val="32"/>
          <w:szCs w:val="32"/>
        </w:rPr>
        <w:t>очной формы обучения,</w:t>
      </w:r>
      <w:r w:rsidR="0049356A">
        <w:rPr>
          <w:color w:val="auto"/>
          <w:w w:val="100"/>
          <w:sz w:val="32"/>
          <w:szCs w:val="32"/>
        </w:rPr>
        <w:t xml:space="preserve"> </w:t>
      </w:r>
      <w:r w:rsidR="00C76085" w:rsidRPr="00C76085">
        <w:rPr>
          <w:color w:val="auto"/>
          <w:w w:val="100"/>
          <w:sz w:val="32"/>
          <w:szCs w:val="32"/>
        </w:rPr>
        <w:t>а также действующих нормативно-правовых актов:</w:t>
      </w:r>
    </w:p>
    <w:p w:rsidR="00A9789C" w:rsidRDefault="00A9789C" w:rsidP="00C76085">
      <w:pPr>
        <w:ind w:firstLine="708"/>
        <w:jc w:val="both"/>
        <w:rPr>
          <w:color w:val="auto"/>
          <w:w w:val="100"/>
          <w:sz w:val="32"/>
          <w:szCs w:val="32"/>
        </w:rPr>
      </w:pPr>
      <w:r w:rsidRPr="00A9789C">
        <w:rPr>
          <w:color w:val="auto"/>
          <w:w w:val="100"/>
          <w:sz w:val="32"/>
          <w:szCs w:val="32"/>
        </w:rPr>
        <w:t>-</w:t>
      </w:r>
      <w:r w:rsidRPr="00A9789C">
        <w:rPr>
          <w:color w:val="auto"/>
          <w:w w:val="100"/>
          <w:sz w:val="32"/>
          <w:szCs w:val="32"/>
        </w:rPr>
        <w:tab/>
        <w:t>Санитарно-эпидемиологических норм и правил</w:t>
      </w:r>
    </w:p>
    <w:p w:rsidR="00A9789C" w:rsidRDefault="00A9789C" w:rsidP="00C76085">
      <w:pPr>
        <w:ind w:firstLine="708"/>
        <w:jc w:val="both"/>
        <w:rPr>
          <w:color w:val="auto"/>
          <w:w w:val="100"/>
          <w:sz w:val="32"/>
          <w:szCs w:val="32"/>
        </w:rPr>
      </w:pPr>
      <w:r w:rsidRPr="00A9789C">
        <w:rPr>
          <w:color w:val="auto"/>
          <w:w w:val="100"/>
          <w:sz w:val="32"/>
          <w:szCs w:val="32"/>
        </w:rPr>
        <w:t>-</w:t>
      </w:r>
      <w:r w:rsidRPr="00A9789C">
        <w:rPr>
          <w:color w:val="auto"/>
          <w:w w:val="100"/>
          <w:sz w:val="32"/>
          <w:szCs w:val="32"/>
        </w:rPr>
        <w:tab/>
        <w:t>Типового положения об учреждении СПО</w:t>
      </w:r>
    </w:p>
    <w:p w:rsidR="00A9789C" w:rsidRPr="00C76085" w:rsidRDefault="00A9789C" w:rsidP="00C76085">
      <w:pPr>
        <w:ind w:firstLine="708"/>
        <w:jc w:val="both"/>
        <w:rPr>
          <w:color w:val="auto"/>
          <w:w w:val="100"/>
          <w:sz w:val="32"/>
          <w:szCs w:val="32"/>
        </w:rPr>
      </w:pPr>
      <w:r w:rsidRPr="00A9789C">
        <w:rPr>
          <w:color w:val="auto"/>
          <w:w w:val="100"/>
          <w:sz w:val="32"/>
          <w:szCs w:val="32"/>
        </w:rPr>
        <w:t>-</w:t>
      </w:r>
      <w:r w:rsidRPr="00A9789C">
        <w:rPr>
          <w:color w:val="auto"/>
          <w:w w:val="100"/>
          <w:sz w:val="32"/>
          <w:szCs w:val="32"/>
        </w:rPr>
        <w:tab/>
        <w:t>Федерального базисного учебного плана и примерных учебных планов для образовательных учреждений, реализующ</w:t>
      </w:r>
      <w:r>
        <w:rPr>
          <w:color w:val="auto"/>
          <w:w w:val="100"/>
          <w:sz w:val="32"/>
          <w:szCs w:val="32"/>
        </w:rPr>
        <w:t>их программы общего образования</w:t>
      </w:r>
      <w:r w:rsidRPr="00A9789C">
        <w:rPr>
          <w:color w:val="auto"/>
          <w:w w:val="100"/>
          <w:sz w:val="32"/>
          <w:szCs w:val="32"/>
        </w:rPr>
        <w:t xml:space="preserve">      </w:t>
      </w:r>
    </w:p>
    <w:p w:rsidR="00C76085" w:rsidRPr="00C76085" w:rsidRDefault="00C76085" w:rsidP="00C76085">
      <w:pPr>
        <w:ind w:firstLine="708"/>
        <w:jc w:val="both"/>
        <w:rPr>
          <w:color w:val="auto"/>
          <w:w w:val="100"/>
          <w:sz w:val="32"/>
          <w:szCs w:val="32"/>
        </w:rPr>
      </w:pPr>
      <w:r w:rsidRPr="00C76085">
        <w:rPr>
          <w:color w:val="auto"/>
          <w:w w:val="100"/>
          <w:sz w:val="32"/>
          <w:szCs w:val="32"/>
        </w:rPr>
        <w:t>-</w:t>
      </w:r>
      <w:r w:rsidRPr="00C76085">
        <w:rPr>
          <w:color w:val="auto"/>
          <w:w w:val="100"/>
          <w:sz w:val="32"/>
          <w:szCs w:val="32"/>
        </w:rPr>
        <w:tab/>
        <w:t>Устава техникума</w:t>
      </w:r>
    </w:p>
    <w:p w:rsidR="00C76085" w:rsidRPr="00C76085" w:rsidRDefault="00C76085" w:rsidP="00C76085">
      <w:pPr>
        <w:ind w:firstLine="708"/>
        <w:jc w:val="both"/>
        <w:rPr>
          <w:color w:val="auto"/>
          <w:w w:val="100"/>
          <w:sz w:val="32"/>
          <w:szCs w:val="32"/>
        </w:rPr>
      </w:pPr>
      <w:r w:rsidRPr="00C76085">
        <w:rPr>
          <w:color w:val="auto"/>
          <w:w w:val="100"/>
          <w:sz w:val="32"/>
          <w:szCs w:val="32"/>
        </w:rPr>
        <w:t>-</w:t>
      </w:r>
      <w:r w:rsidRPr="00C76085">
        <w:rPr>
          <w:color w:val="auto"/>
          <w:w w:val="100"/>
          <w:sz w:val="32"/>
          <w:szCs w:val="32"/>
        </w:rPr>
        <w:tab/>
        <w:t>Положения об учебной и производственной практике</w:t>
      </w:r>
    </w:p>
    <w:p w:rsidR="00C76085" w:rsidRPr="00C76085" w:rsidRDefault="00C76085" w:rsidP="00C76085">
      <w:pPr>
        <w:ind w:firstLine="708"/>
        <w:jc w:val="both"/>
        <w:rPr>
          <w:color w:val="auto"/>
          <w:w w:val="100"/>
          <w:sz w:val="32"/>
          <w:szCs w:val="32"/>
        </w:rPr>
      </w:pPr>
      <w:r w:rsidRPr="00C76085">
        <w:rPr>
          <w:color w:val="auto"/>
          <w:w w:val="100"/>
          <w:sz w:val="32"/>
          <w:szCs w:val="32"/>
        </w:rPr>
        <w:t>-</w:t>
      </w:r>
      <w:r w:rsidRPr="00C76085">
        <w:rPr>
          <w:color w:val="auto"/>
          <w:w w:val="100"/>
          <w:sz w:val="32"/>
          <w:szCs w:val="32"/>
        </w:rPr>
        <w:tab/>
        <w:t>Положения о ГИА</w:t>
      </w:r>
      <w:r w:rsidR="00A9789C">
        <w:rPr>
          <w:color w:val="auto"/>
          <w:w w:val="100"/>
          <w:sz w:val="32"/>
          <w:szCs w:val="32"/>
        </w:rPr>
        <w:t>.</w:t>
      </w:r>
    </w:p>
    <w:p w:rsidR="00DB4DFC" w:rsidRPr="00DB4DFC" w:rsidRDefault="00DB4DFC" w:rsidP="00065CE3">
      <w:pPr>
        <w:ind w:left="1428"/>
        <w:jc w:val="both"/>
        <w:rPr>
          <w:sz w:val="32"/>
          <w:szCs w:val="32"/>
        </w:rPr>
      </w:pPr>
    </w:p>
    <w:p w:rsidR="00712BCC" w:rsidRPr="00DB4DFC" w:rsidRDefault="003E2A98" w:rsidP="00DB4DFC">
      <w:pPr>
        <w:pStyle w:val="a3"/>
        <w:numPr>
          <w:ilvl w:val="1"/>
          <w:numId w:val="3"/>
        </w:numPr>
        <w:jc w:val="both"/>
        <w:rPr>
          <w:b/>
          <w:sz w:val="32"/>
          <w:szCs w:val="32"/>
        </w:rPr>
      </w:pPr>
      <w:r w:rsidRPr="003E2A98">
        <w:rPr>
          <w:b/>
          <w:sz w:val="32"/>
          <w:szCs w:val="32"/>
        </w:rPr>
        <w:t>Организация у</w:t>
      </w:r>
      <w:r w:rsidR="00712BCC" w:rsidRPr="003E2A98">
        <w:rPr>
          <w:b/>
          <w:sz w:val="32"/>
          <w:szCs w:val="32"/>
        </w:rPr>
        <w:t>чебн</w:t>
      </w:r>
      <w:r w:rsidRPr="003E2A98">
        <w:rPr>
          <w:b/>
          <w:sz w:val="32"/>
          <w:szCs w:val="32"/>
        </w:rPr>
        <w:t>ого</w:t>
      </w:r>
      <w:r w:rsidR="00712BCC" w:rsidRPr="003E2A98">
        <w:rPr>
          <w:b/>
          <w:sz w:val="32"/>
          <w:szCs w:val="32"/>
        </w:rPr>
        <w:t xml:space="preserve"> процесс</w:t>
      </w:r>
      <w:r w:rsidRPr="003E2A98">
        <w:rPr>
          <w:b/>
          <w:sz w:val="32"/>
          <w:szCs w:val="32"/>
        </w:rPr>
        <w:t>а</w:t>
      </w:r>
    </w:p>
    <w:p w:rsidR="00712BCC" w:rsidRPr="00CE10A4" w:rsidRDefault="003E2A98" w:rsidP="003E2A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A05465">
        <w:rPr>
          <w:sz w:val="32"/>
          <w:szCs w:val="32"/>
        </w:rPr>
        <w:t xml:space="preserve">Нормативный срок освоения основной профессиональной образовательной программы по специальности «Технология лесозаготовок» увеличен на один год по </w:t>
      </w:r>
      <w:r w:rsidR="00A05465">
        <w:rPr>
          <w:sz w:val="32"/>
          <w:szCs w:val="32"/>
        </w:rPr>
        <w:lastRenderedPageBreak/>
        <w:t>сравнению с очной ф</w:t>
      </w:r>
      <w:r w:rsidR="00F437AB">
        <w:rPr>
          <w:sz w:val="32"/>
          <w:szCs w:val="32"/>
        </w:rPr>
        <w:t xml:space="preserve">ормой обучения на базе </w:t>
      </w:r>
      <w:r w:rsidR="00A05465">
        <w:rPr>
          <w:sz w:val="32"/>
          <w:szCs w:val="32"/>
        </w:rPr>
        <w:t xml:space="preserve"> общего образования и составляет 3 года 10 месяцев.</w:t>
      </w:r>
    </w:p>
    <w:p w:rsidR="00712BCC" w:rsidRPr="00CE10A4" w:rsidRDefault="003E2A98" w:rsidP="003E2A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D72A9">
        <w:rPr>
          <w:sz w:val="32"/>
          <w:szCs w:val="32"/>
        </w:rPr>
        <w:t xml:space="preserve">При освоении основной профессиональной образовательной программы на обязательные учебные (аудиторные) занятия в учебном году отводится не более 160 часов, продолжительность обязательных (аудиторных) занятий не превышает 8 часов в день. </w:t>
      </w:r>
    </w:p>
    <w:p w:rsidR="00712BCC" w:rsidRPr="00CE10A4" w:rsidRDefault="003E2A98" w:rsidP="003E2A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 w:rsidR="009D72A9">
        <w:rPr>
          <w:sz w:val="32"/>
          <w:szCs w:val="32"/>
        </w:rPr>
        <w:t>Исходя из специфики специальности и состава обучаемого контингента разрабатывается</w:t>
      </w:r>
      <w:proofErr w:type="gramEnd"/>
      <w:r w:rsidR="009D72A9">
        <w:rPr>
          <w:sz w:val="32"/>
          <w:szCs w:val="32"/>
        </w:rPr>
        <w:t xml:space="preserve"> график учебного процесса для каждой группы при обязательном соблюдении общей продолжительности лабораторно-экзаменационных сессий, сроков проведения государственной аттестации выпускников, а также сроков, отведенных на каникулярное время.</w:t>
      </w:r>
    </w:p>
    <w:p w:rsidR="00712BCC" w:rsidRDefault="003E2A98" w:rsidP="003E2A98">
      <w:pPr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9D72A9">
        <w:rPr>
          <w:sz w:val="32"/>
          <w:szCs w:val="32"/>
        </w:rPr>
        <w:t>Начал</w:t>
      </w:r>
      <w:r w:rsidR="00F437AB">
        <w:rPr>
          <w:sz w:val="32"/>
          <w:szCs w:val="32"/>
        </w:rPr>
        <w:t>о</w:t>
      </w:r>
      <w:r w:rsidR="009D72A9">
        <w:rPr>
          <w:sz w:val="32"/>
          <w:szCs w:val="32"/>
        </w:rPr>
        <w:t xml:space="preserve"> учебного года по заочной форме обучения устанавливается техникумом с </w:t>
      </w:r>
      <w:r w:rsidR="00F437AB">
        <w:rPr>
          <w:sz w:val="32"/>
          <w:szCs w:val="32"/>
        </w:rPr>
        <w:t>0</w:t>
      </w:r>
      <w:r w:rsidR="009D72A9">
        <w:rPr>
          <w:sz w:val="32"/>
          <w:szCs w:val="32"/>
        </w:rPr>
        <w:t>1 сентября, а окончание учебного года определяется рабочим учебным планом по конкретной специальности для заочной формы обучения.</w:t>
      </w:r>
    </w:p>
    <w:p w:rsidR="00B40BA1" w:rsidRDefault="00B40BA1" w:rsidP="00B40BA1">
      <w:pPr>
        <w:jc w:val="both"/>
        <w:rPr>
          <w:sz w:val="32"/>
          <w:szCs w:val="32"/>
        </w:rPr>
      </w:pPr>
      <w:r w:rsidRPr="00B40BA1">
        <w:rPr>
          <w:sz w:val="32"/>
          <w:szCs w:val="32"/>
        </w:rPr>
        <w:t xml:space="preserve">5. </w:t>
      </w:r>
      <w:r w:rsidR="009D72A9">
        <w:rPr>
          <w:sz w:val="32"/>
          <w:szCs w:val="32"/>
        </w:rPr>
        <w:t xml:space="preserve">Н а всех </w:t>
      </w:r>
      <w:r w:rsidR="00F437AB">
        <w:rPr>
          <w:sz w:val="32"/>
          <w:szCs w:val="32"/>
        </w:rPr>
        <w:t>курсах обучение заканчивается 30</w:t>
      </w:r>
      <w:r w:rsidR="009D72A9">
        <w:rPr>
          <w:sz w:val="32"/>
          <w:szCs w:val="32"/>
        </w:rPr>
        <w:t xml:space="preserve"> июня</w:t>
      </w:r>
      <w:r w:rsidRPr="00B40BA1">
        <w:rPr>
          <w:sz w:val="32"/>
          <w:szCs w:val="32"/>
        </w:rPr>
        <w:t>.</w:t>
      </w:r>
    </w:p>
    <w:p w:rsidR="00C23831" w:rsidRDefault="00B40BA1" w:rsidP="00B40BA1">
      <w:pPr>
        <w:jc w:val="both"/>
        <w:rPr>
          <w:sz w:val="32"/>
          <w:szCs w:val="32"/>
        </w:rPr>
      </w:pPr>
      <w:r w:rsidRPr="00B40BA1">
        <w:rPr>
          <w:sz w:val="32"/>
          <w:szCs w:val="32"/>
        </w:rPr>
        <w:t xml:space="preserve">6. </w:t>
      </w:r>
      <w:r w:rsidR="00C23831">
        <w:rPr>
          <w:sz w:val="32"/>
          <w:szCs w:val="32"/>
        </w:rPr>
        <w:t>Годовой бюджет времени распределяется следующим образом:</w:t>
      </w:r>
    </w:p>
    <w:p w:rsidR="00C23831" w:rsidRDefault="00C23831" w:rsidP="00C2383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-лабораторно-экзаменационная сессия -4 недели;</w:t>
      </w:r>
    </w:p>
    <w:p w:rsidR="00C23831" w:rsidRDefault="00C23831" w:rsidP="00C2383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-каникулы – 9 недель;</w:t>
      </w:r>
    </w:p>
    <w:p w:rsidR="00B40BA1" w:rsidRDefault="00C23831" w:rsidP="00C2383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-самостоятельное изучение учебного материала –</w:t>
      </w:r>
      <w:r w:rsidR="00F437AB">
        <w:rPr>
          <w:sz w:val="32"/>
          <w:szCs w:val="32"/>
        </w:rPr>
        <w:t xml:space="preserve"> </w:t>
      </w:r>
      <w:r>
        <w:rPr>
          <w:sz w:val="32"/>
          <w:szCs w:val="32"/>
        </w:rPr>
        <w:t>остальное время</w:t>
      </w:r>
      <w:r w:rsidR="00B40BA1" w:rsidRPr="00B40BA1">
        <w:rPr>
          <w:sz w:val="32"/>
          <w:szCs w:val="32"/>
        </w:rPr>
        <w:t>.</w:t>
      </w:r>
    </w:p>
    <w:p w:rsidR="00C23831" w:rsidRDefault="00C23831" w:rsidP="00C2383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последнем курсе:</w:t>
      </w:r>
    </w:p>
    <w:p w:rsidR="00C23831" w:rsidRDefault="00C23831" w:rsidP="00C2383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-лабораторно-экзаменационная сессия – 4 недели;</w:t>
      </w:r>
    </w:p>
    <w:p w:rsidR="00C23831" w:rsidRDefault="00C23831" w:rsidP="00C2383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-производственная (преддипломная) практика – 4 недели;</w:t>
      </w:r>
    </w:p>
    <w:p w:rsidR="00C23831" w:rsidRDefault="00C23831" w:rsidP="00C2383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государственная</w:t>
      </w:r>
      <w:r w:rsidR="00F437AB" w:rsidRPr="00F437AB">
        <w:t xml:space="preserve"> </w:t>
      </w:r>
      <w:r w:rsidR="00F437AB" w:rsidRPr="00F437AB">
        <w:rPr>
          <w:sz w:val="32"/>
          <w:szCs w:val="32"/>
        </w:rPr>
        <w:t>итоговая</w:t>
      </w:r>
      <w:r>
        <w:rPr>
          <w:sz w:val="32"/>
          <w:szCs w:val="32"/>
        </w:rPr>
        <w:t xml:space="preserve"> аттестация выпускников – 6 недель;</w:t>
      </w:r>
    </w:p>
    <w:p w:rsidR="00C23831" w:rsidRDefault="00C23831" w:rsidP="00C2383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-самостоятельное изучение учебного материала –</w:t>
      </w:r>
      <w:r w:rsidR="005566CB">
        <w:rPr>
          <w:sz w:val="32"/>
          <w:szCs w:val="32"/>
        </w:rPr>
        <w:t xml:space="preserve"> </w:t>
      </w:r>
      <w:r>
        <w:rPr>
          <w:sz w:val="32"/>
          <w:szCs w:val="32"/>
        </w:rPr>
        <w:t>остальное время</w:t>
      </w:r>
      <w:r w:rsidRPr="00B40BA1">
        <w:rPr>
          <w:sz w:val="32"/>
          <w:szCs w:val="32"/>
        </w:rPr>
        <w:t>.</w:t>
      </w:r>
    </w:p>
    <w:p w:rsidR="00F437AB" w:rsidRPr="00B40BA1" w:rsidRDefault="0046679A" w:rsidP="0046679A">
      <w:pPr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Pr="0046679A">
        <w:rPr>
          <w:sz w:val="32"/>
          <w:szCs w:val="32"/>
        </w:rPr>
        <w:t xml:space="preserve">. </w:t>
      </w:r>
      <w:proofErr w:type="gramStart"/>
      <w:r w:rsidRPr="0046679A">
        <w:rPr>
          <w:sz w:val="32"/>
          <w:szCs w:val="32"/>
        </w:rPr>
        <w:t>Формы текущего контроля знаний по всем учебным дисциплинам и профессиональным модулям: контрольная работа, тестирование, защита лабораторных и практических работ, индивидуальный письменный и устный опросы, самостоятельная работа, защита докладов и рефератов, индивидуальный проект, результаты деловых и ролевых игр, результаты тренингов и др.  Текущий контроль проводят в пределах учебного времени, отведенного на изучение дисциплины, модуля.</w:t>
      </w:r>
      <w:proofErr w:type="gramEnd"/>
      <w:r w:rsidRPr="0046679A">
        <w:rPr>
          <w:sz w:val="32"/>
          <w:szCs w:val="32"/>
        </w:rPr>
        <w:t xml:space="preserve"> Формы, порядок и периодичность проведения текущего контроля  по каждой дисциплине, модулю определяет преподаватель.</w:t>
      </w:r>
    </w:p>
    <w:p w:rsidR="00B40BA1" w:rsidRPr="00B40BA1" w:rsidRDefault="00725EF8" w:rsidP="003E2A98">
      <w:pPr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B40BA1">
        <w:rPr>
          <w:sz w:val="32"/>
          <w:szCs w:val="32"/>
        </w:rPr>
        <w:t xml:space="preserve">. </w:t>
      </w:r>
      <w:r w:rsidR="0046679A">
        <w:rPr>
          <w:sz w:val="32"/>
          <w:szCs w:val="32"/>
        </w:rPr>
        <w:t>Видами</w:t>
      </w:r>
      <w:r w:rsidR="00B40BA1">
        <w:rPr>
          <w:sz w:val="32"/>
          <w:szCs w:val="32"/>
        </w:rPr>
        <w:t xml:space="preserve"> промежуточной аттестации являются: зачет, дифференцированный зач</w:t>
      </w:r>
      <w:r w:rsidR="00D53A6A">
        <w:rPr>
          <w:sz w:val="32"/>
          <w:szCs w:val="32"/>
        </w:rPr>
        <w:t>ет, защита курсовой работы(</w:t>
      </w:r>
      <w:r w:rsidR="0046679A">
        <w:rPr>
          <w:sz w:val="32"/>
          <w:szCs w:val="32"/>
        </w:rPr>
        <w:t>2-3</w:t>
      </w:r>
      <w:r w:rsidR="00B40BA1">
        <w:rPr>
          <w:sz w:val="32"/>
          <w:szCs w:val="32"/>
        </w:rPr>
        <w:t xml:space="preserve"> курс – курсовая работа по ПМ.01 </w:t>
      </w:r>
      <w:r w:rsidR="00B40BA1" w:rsidRPr="009C55B7">
        <w:rPr>
          <w:bCs/>
          <w:iCs/>
          <w:w w:val="100"/>
        </w:rPr>
        <w:t>Разработка и внедрение технологических процессов лесозаготовок</w:t>
      </w:r>
      <w:r w:rsidR="00B40BA1">
        <w:rPr>
          <w:bCs/>
          <w:iCs/>
          <w:w w:val="100"/>
        </w:rPr>
        <w:t xml:space="preserve">, </w:t>
      </w:r>
      <w:r w:rsidR="0046679A">
        <w:rPr>
          <w:bCs/>
          <w:iCs/>
          <w:w w:val="100"/>
        </w:rPr>
        <w:t>4</w:t>
      </w:r>
      <w:r w:rsidR="00B40BA1">
        <w:rPr>
          <w:bCs/>
          <w:iCs/>
          <w:w w:val="100"/>
        </w:rPr>
        <w:t xml:space="preserve"> курс – ПМ.03 </w:t>
      </w:r>
      <w:r w:rsidR="00B40BA1" w:rsidRPr="00ED5879">
        <w:rPr>
          <w:bCs/>
          <w:iCs/>
          <w:w w:val="100"/>
        </w:rPr>
        <w:t>Участие в руководстве производственной деятельностью в рамках структурного подразделения</w:t>
      </w:r>
      <w:r w:rsidR="00B40BA1">
        <w:rPr>
          <w:bCs/>
          <w:iCs/>
          <w:w w:val="100"/>
        </w:rPr>
        <w:t>)</w:t>
      </w:r>
      <w:r w:rsidR="00B40BA1">
        <w:rPr>
          <w:sz w:val="32"/>
          <w:szCs w:val="32"/>
        </w:rPr>
        <w:t>, экзамен, квалификационный экзамен.</w:t>
      </w:r>
    </w:p>
    <w:p w:rsidR="00712BCC" w:rsidRDefault="00725EF8" w:rsidP="00B40BA1">
      <w:pPr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B40BA1">
        <w:rPr>
          <w:sz w:val="32"/>
          <w:szCs w:val="32"/>
        </w:rPr>
        <w:t>. Д</w:t>
      </w:r>
      <w:r w:rsidR="00712BCC" w:rsidRPr="00CE10A4">
        <w:rPr>
          <w:sz w:val="32"/>
          <w:szCs w:val="32"/>
        </w:rPr>
        <w:t xml:space="preserve">ифференцированные зачеты и </w:t>
      </w:r>
      <w:r w:rsidR="00B40BA1">
        <w:rPr>
          <w:sz w:val="32"/>
          <w:szCs w:val="32"/>
        </w:rPr>
        <w:t xml:space="preserve">защита </w:t>
      </w:r>
      <w:r w:rsidR="00712BCC" w:rsidRPr="00CE10A4">
        <w:rPr>
          <w:sz w:val="32"/>
          <w:szCs w:val="32"/>
        </w:rPr>
        <w:t>курсовы</w:t>
      </w:r>
      <w:r w:rsidR="00B40BA1">
        <w:rPr>
          <w:sz w:val="32"/>
          <w:szCs w:val="32"/>
        </w:rPr>
        <w:t>х</w:t>
      </w:r>
      <w:r w:rsidR="00712BCC" w:rsidRPr="00CE10A4">
        <w:rPr>
          <w:sz w:val="32"/>
          <w:szCs w:val="32"/>
        </w:rPr>
        <w:t xml:space="preserve"> проект</w:t>
      </w:r>
      <w:r w:rsidR="00B40BA1">
        <w:rPr>
          <w:sz w:val="32"/>
          <w:szCs w:val="32"/>
        </w:rPr>
        <w:t>ов</w:t>
      </w:r>
      <w:r w:rsidR="00712BCC" w:rsidRPr="00CE10A4">
        <w:rPr>
          <w:sz w:val="32"/>
          <w:szCs w:val="32"/>
        </w:rPr>
        <w:t xml:space="preserve"> (работ) проводятся за счет часов, отведенных на изучение дисци</w:t>
      </w:r>
      <w:r w:rsidR="00B40BA1">
        <w:rPr>
          <w:sz w:val="32"/>
          <w:szCs w:val="32"/>
        </w:rPr>
        <w:t>плин и междисциплинарных курсов.</w:t>
      </w:r>
    </w:p>
    <w:p w:rsidR="00712BCC" w:rsidRDefault="00725EF8" w:rsidP="00BB2602">
      <w:pPr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BB2602">
        <w:rPr>
          <w:sz w:val="32"/>
          <w:szCs w:val="32"/>
        </w:rPr>
        <w:t>. З</w:t>
      </w:r>
      <w:r w:rsidR="00712BCC" w:rsidRPr="00CE10A4">
        <w:rPr>
          <w:sz w:val="32"/>
          <w:szCs w:val="32"/>
        </w:rPr>
        <w:t>авершающей формой аттестации по проф</w:t>
      </w:r>
      <w:r>
        <w:rPr>
          <w:sz w:val="32"/>
          <w:szCs w:val="32"/>
        </w:rPr>
        <w:t xml:space="preserve">ессиональному модулю является </w:t>
      </w:r>
      <w:r w:rsidR="00BB2602">
        <w:rPr>
          <w:sz w:val="32"/>
          <w:szCs w:val="32"/>
        </w:rPr>
        <w:t xml:space="preserve"> квалификационный экзамен.</w:t>
      </w:r>
    </w:p>
    <w:p w:rsidR="008D02B9" w:rsidRDefault="00D1223B" w:rsidP="008D02B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11</w:t>
      </w:r>
      <w:r w:rsidR="00C23831">
        <w:rPr>
          <w:sz w:val="32"/>
          <w:szCs w:val="32"/>
        </w:rPr>
        <w:t xml:space="preserve">. </w:t>
      </w:r>
      <w:r w:rsidR="008D02B9">
        <w:rPr>
          <w:sz w:val="32"/>
          <w:szCs w:val="32"/>
        </w:rPr>
        <w:t>П</w:t>
      </w:r>
      <w:r w:rsidR="00C23831">
        <w:rPr>
          <w:sz w:val="32"/>
          <w:szCs w:val="32"/>
        </w:rPr>
        <w:t>еречень дисци</w:t>
      </w:r>
      <w:r w:rsidR="00DB4DFC">
        <w:rPr>
          <w:sz w:val="32"/>
          <w:szCs w:val="32"/>
        </w:rPr>
        <w:t xml:space="preserve">плин, междисциплинарных курсов и </w:t>
      </w:r>
      <w:r w:rsidR="00C23831">
        <w:rPr>
          <w:sz w:val="32"/>
          <w:szCs w:val="32"/>
        </w:rPr>
        <w:t>профессиональных модулей полностью соответствует рабочему учебному плану очной формы обучения</w:t>
      </w:r>
      <w:r w:rsidR="008D02B9">
        <w:rPr>
          <w:sz w:val="32"/>
          <w:szCs w:val="32"/>
        </w:rPr>
        <w:t xml:space="preserve">. </w:t>
      </w:r>
      <w:r w:rsidR="008D02B9" w:rsidRPr="008D02B9">
        <w:rPr>
          <w:sz w:val="32"/>
          <w:szCs w:val="32"/>
        </w:rPr>
        <w:t>В рабочем учебном плане по дисциплине "Физическая культура" предусматриваются уста</w:t>
      </w:r>
      <w:r>
        <w:rPr>
          <w:sz w:val="32"/>
          <w:szCs w:val="32"/>
        </w:rPr>
        <w:t>новочные занятия в объеме 2 часов</w:t>
      </w:r>
      <w:r w:rsidR="008D02B9" w:rsidRPr="008D02B9">
        <w:rPr>
          <w:sz w:val="32"/>
          <w:szCs w:val="32"/>
        </w:rPr>
        <w:t xml:space="preserve"> на учебную группу. Программа данной дисциплины реализуется в течение всего периода обучения и</w:t>
      </w:r>
      <w:r w:rsidR="008D02B9">
        <w:rPr>
          <w:sz w:val="32"/>
          <w:szCs w:val="32"/>
        </w:rPr>
        <w:t xml:space="preserve"> </w:t>
      </w:r>
      <w:r w:rsidR="008D02B9" w:rsidRPr="008D02B9">
        <w:rPr>
          <w:sz w:val="32"/>
          <w:szCs w:val="32"/>
        </w:rPr>
        <w:t>выполняется студентом самостоятельно. Для контроля ее выполнения планируется подготовка студентами рефератов. Программа дисциплины "Иностранный язык" реализуется в течение всего периода обучения.</w:t>
      </w:r>
    </w:p>
    <w:p w:rsidR="00A81254" w:rsidRDefault="00A81254" w:rsidP="00A81254">
      <w:pPr>
        <w:jc w:val="both"/>
        <w:rPr>
          <w:sz w:val="32"/>
          <w:szCs w:val="32"/>
        </w:rPr>
      </w:pPr>
      <w:r w:rsidRPr="00A81254">
        <w:rPr>
          <w:sz w:val="32"/>
          <w:szCs w:val="32"/>
        </w:rPr>
        <w:t>11. В начале каждого курса проводятся установочные занятия в течение 2-х недель в период сессии.</w:t>
      </w:r>
    </w:p>
    <w:p w:rsidR="00A81254" w:rsidRPr="00A81254" w:rsidRDefault="00A81254" w:rsidP="00A81254">
      <w:pPr>
        <w:jc w:val="both"/>
        <w:rPr>
          <w:sz w:val="32"/>
          <w:szCs w:val="32"/>
        </w:rPr>
      </w:pPr>
      <w:r>
        <w:rPr>
          <w:sz w:val="32"/>
          <w:szCs w:val="32"/>
        </w:rPr>
        <w:t>12.</w:t>
      </w:r>
      <w:r w:rsidRPr="00A81254">
        <w:rPr>
          <w:sz w:val="32"/>
          <w:szCs w:val="32"/>
        </w:rPr>
        <w:t>Продолжительно</w:t>
      </w:r>
      <w:r w:rsidR="009F155B">
        <w:rPr>
          <w:sz w:val="32"/>
          <w:szCs w:val="32"/>
        </w:rPr>
        <w:t xml:space="preserve">сть лабораторно-экзаменационных </w:t>
      </w:r>
      <w:r w:rsidRPr="00A81254">
        <w:rPr>
          <w:sz w:val="32"/>
          <w:szCs w:val="32"/>
        </w:rPr>
        <w:t>сессий</w:t>
      </w:r>
      <w:r w:rsidR="009F155B">
        <w:rPr>
          <w:sz w:val="32"/>
          <w:szCs w:val="32"/>
        </w:rPr>
        <w:t xml:space="preserve"> </w:t>
      </w:r>
      <w:r w:rsidRPr="00A81254">
        <w:rPr>
          <w:sz w:val="32"/>
          <w:szCs w:val="32"/>
        </w:rPr>
        <w:t>включающих обязательные учебные (аудиторные) занятия, практические занятия, лабораторные работы, курсовые работы (проекты), промежуточную аттестацию, ко</w:t>
      </w:r>
      <w:r w:rsidR="009F155B">
        <w:rPr>
          <w:sz w:val="32"/>
          <w:szCs w:val="32"/>
        </w:rPr>
        <w:t>нсультации, дни отдыха составляе</w:t>
      </w:r>
      <w:r w:rsidRPr="00A81254">
        <w:rPr>
          <w:sz w:val="32"/>
          <w:szCs w:val="32"/>
        </w:rPr>
        <w:t>т не менее 2-х недель. Периодичность и сроки проведения сессии устанавливаются рабочим учебным планом.</w:t>
      </w:r>
    </w:p>
    <w:p w:rsidR="00A81254" w:rsidRPr="00A81254" w:rsidRDefault="00A81254" w:rsidP="00A812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Pr="00A81254">
        <w:rPr>
          <w:sz w:val="32"/>
          <w:szCs w:val="32"/>
        </w:rPr>
        <w:t>Количество контрольных работ (не более 10 в учебном году и не более 2-х по учебной дисциплине) и зачетов определяется исходя, из значимости конкретного предмета для подготовки спец</w:t>
      </w:r>
      <w:r w:rsidR="009F155B">
        <w:rPr>
          <w:sz w:val="32"/>
          <w:szCs w:val="32"/>
        </w:rPr>
        <w:t>иалистов по специальности 35.02.02</w:t>
      </w:r>
      <w:r w:rsidRPr="00A81254">
        <w:rPr>
          <w:sz w:val="32"/>
          <w:szCs w:val="32"/>
        </w:rPr>
        <w:t>. Итоговые письменные классные (аудиторные) контрольные работы проводятся за свет времени, отводимого на изучение учебных дисциплин.</w:t>
      </w:r>
    </w:p>
    <w:p w:rsidR="00A81254" w:rsidRDefault="00A81254" w:rsidP="00A81254">
      <w:pPr>
        <w:jc w:val="both"/>
        <w:rPr>
          <w:sz w:val="32"/>
          <w:szCs w:val="32"/>
        </w:rPr>
      </w:pPr>
      <w:r>
        <w:rPr>
          <w:sz w:val="32"/>
          <w:szCs w:val="32"/>
        </w:rPr>
        <w:t>14.</w:t>
      </w:r>
      <w:r w:rsidRPr="00A81254">
        <w:rPr>
          <w:sz w:val="32"/>
          <w:szCs w:val="32"/>
        </w:rPr>
        <w:t>Рабочим учебным планом предусматривается проведение консультаций из расчета 4 часа в год на кажд</w:t>
      </w:r>
      <w:r w:rsidR="009F155B">
        <w:rPr>
          <w:sz w:val="32"/>
          <w:szCs w:val="32"/>
        </w:rPr>
        <w:t xml:space="preserve">ого студента, форма </w:t>
      </w:r>
      <w:proofErr w:type="gramStart"/>
      <w:r w:rsidR="009F155B">
        <w:rPr>
          <w:sz w:val="32"/>
          <w:szCs w:val="32"/>
        </w:rPr>
        <w:t>организации</w:t>
      </w:r>
      <w:proofErr w:type="gramEnd"/>
      <w:r w:rsidR="009F155B">
        <w:rPr>
          <w:sz w:val="32"/>
          <w:szCs w:val="32"/>
        </w:rPr>
        <w:t xml:space="preserve"> </w:t>
      </w:r>
      <w:r w:rsidRPr="00A81254">
        <w:rPr>
          <w:sz w:val="32"/>
          <w:szCs w:val="32"/>
        </w:rPr>
        <w:t>которых (групповые, индивидуальные и другие) определяется, исходя из специфики дисциплины</w:t>
      </w:r>
      <w:r w:rsidR="006E0CE3">
        <w:rPr>
          <w:sz w:val="32"/>
          <w:szCs w:val="32"/>
        </w:rPr>
        <w:t xml:space="preserve"> и профессиональных модулей.</w:t>
      </w:r>
    </w:p>
    <w:p w:rsidR="00C23831" w:rsidRPr="00CE10A4" w:rsidRDefault="006E0CE3" w:rsidP="00BB2602">
      <w:pPr>
        <w:jc w:val="both"/>
        <w:rPr>
          <w:sz w:val="32"/>
          <w:szCs w:val="32"/>
        </w:rPr>
      </w:pPr>
      <w:r w:rsidRPr="006E0CE3">
        <w:rPr>
          <w:sz w:val="32"/>
          <w:szCs w:val="32"/>
        </w:rPr>
        <w:t xml:space="preserve">15. Производственная практика реализуется в </w:t>
      </w:r>
      <w:proofErr w:type="gramStart"/>
      <w:r w:rsidRPr="006E0CE3">
        <w:rPr>
          <w:sz w:val="32"/>
          <w:szCs w:val="32"/>
        </w:rPr>
        <w:t>объеме</w:t>
      </w:r>
      <w:proofErr w:type="gramEnd"/>
      <w:r w:rsidRPr="006E0CE3">
        <w:rPr>
          <w:sz w:val="32"/>
          <w:szCs w:val="32"/>
        </w:rPr>
        <w:t xml:space="preserve"> предусмотренном  для очной формы обучения. Виды производственной (профессиональной) практики, кроме преддипломной (квалификационной) практики реализуются студентом самостоятельно с представлением и последующей защитой отчета в форме собеседования. Преддипломная (квалификационная) практика проводится после последней сессии, в объеме 4 недель и предшествует государственной</w:t>
      </w:r>
      <w:r w:rsidR="009F155B" w:rsidRPr="009F155B">
        <w:t xml:space="preserve"> </w:t>
      </w:r>
      <w:r w:rsidR="009F155B" w:rsidRPr="009F155B">
        <w:rPr>
          <w:sz w:val="32"/>
          <w:szCs w:val="32"/>
        </w:rPr>
        <w:t>итоговой</w:t>
      </w:r>
      <w:r w:rsidRPr="006E0CE3">
        <w:rPr>
          <w:sz w:val="32"/>
          <w:szCs w:val="32"/>
        </w:rPr>
        <w:t xml:space="preserve"> аттестации. </w:t>
      </w:r>
    </w:p>
    <w:p w:rsidR="00BB2602" w:rsidRDefault="00BB2602" w:rsidP="00BB2602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DB4DFC">
        <w:rPr>
          <w:sz w:val="32"/>
          <w:szCs w:val="32"/>
        </w:rPr>
        <w:t>6</w:t>
      </w:r>
      <w:r>
        <w:rPr>
          <w:sz w:val="32"/>
          <w:szCs w:val="32"/>
        </w:rPr>
        <w:t>. По всем профессиональным модулям предусмотрена учебная и (или) производственная практика:</w:t>
      </w:r>
    </w:p>
    <w:p w:rsidR="00F1277D" w:rsidRPr="00065CE3" w:rsidRDefault="00F1277D" w:rsidP="00BB2602">
      <w:pPr>
        <w:jc w:val="both"/>
      </w:pPr>
      <w:r>
        <w:rPr>
          <w:sz w:val="32"/>
          <w:szCs w:val="32"/>
        </w:rPr>
        <w:tab/>
      </w:r>
      <w:r w:rsidRPr="00065CE3">
        <w:t xml:space="preserve">ПМ.01 </w:t>
      </w:r>
      <w:r w:rsidRPr="00065CE3">
        <w:rPr>
          <w:rFonts w:ascii="Calibri" w:hAnsi="Calibri"/>
          <w:b/>
          <w:bCs/>
          <w:i/>
          <w:iCs/>
          <w:w w:val="100"/>
        </w:rPr>
        <w:t>Разработка и внедрение технологических процессов лесозаготовок</w:t>
      </w:r>
    </w:p>
    <w:p w:rsidR="00F1277D" w:rsidRPr="00065CE3" w:rsidRDefault="00F1277D" w:rsidP="00F1277D">
      <w:pPr>
        <w:pStyle w:val="a3"/>
        <w:numPr>
          <w:ilvl w:val="0"/>
          <w:numId w:val="6"/>
        </w:numPr>
        <w:jc w:val="both"/>
      </w:pPr>
      <w:r w:rsidRPr="00065CE3">
        <w:t xml:space="preserve">Учебная практика </w:t>
      </w:r>
    </w:p>
    <w:p w:rsidR="00F1277D" w:rsidRPr="00065CE3" w:rsidRDefault="00F1277D" w:rsidP="00F1277D">
      <w:pPr>
        <w:pStyle w:val="a3"/>
        <w:ind w:left="1430"/>
        <w:jc w:val="both"/>
      </w:pPr>
      <w:r w:rsidRPr="00065CE3">
        <w:t>-</w:t>
      </w:r>
      <w:proofErr w:type="spellStart"/>
      <w:r w:rsidRPr="00065CE3">
        <w:t>древесиноведение</w:t>
      </w:r>
      <w:proofErr w:type="spellEnd"/>
      <w:r w:rsidRPr="00065CE3">
        <w:t xml:space="preserve"> и таксация</w:t>
      </w:r>
      <w:proofErr w:type="gramStart"/>
      <w:r w:rsidRPr="00065CE3">
        <w:t xml:space="preserve"> ;</w:t>
      </w:r>
      <w:proofErr w:type="gramEnd"/>
    </w:p>
    <w:p w:rsidR="00F1277D" w:rsidRPr="00065CE3" w:rsidRDefault="00F1277D" w:rsidP="00F1277D">
      <w:pPr>
        <w:pStyle w:val="a3"/>
        <w:ind w:left="1430"/>
        <w:jc w:val="both"/>
      </w:pPr>
      <w:r w:rsidRPr="00065CE3">
        <w:t xml:space="preserve">-лесное хозяйство и </w:t>
      </w:r>
      <w:proofErr w:type="spellStart"/>
      <w:r w:rsidRPr="00065CE3">
        <w:t>лесовосстановление</w:t>
      </w:r>
      <w:proofErr w:type="spellEnd"/>
      <w:proofErr w:type="gramStart"/>
      <w:r w:rsidRPr="00065CE3">
        <w:t xml:space="preserve"> ;</w:t>
      </w:r>
      <w:proofErr w:type="gramEnd"/>
    </w:p>
    <w:p w:rsidR="00F1277D" w:rsidRPr="00065CE3" w:rsidRDefault="00F1277D" w:rsidP="00F1277D">
      <w:pPr>
        <w:pStyle w:val="a3"/>
        <w:numPr>
          <w:ilvl w:val="0"/>
          <w:numId w:val="6"/>
        </w:numPr>
        <w:jc w:val="both"/>
      </w:pPr>
      <w:proofErr w:type="gramStart"/>
      <w:r w:rsidRPr="00065CE3">
        <w:t>Производственная</w:t>
      </w:r>
      <w:proofErr w:type="gramEnd"/>
      <w:r w:rsidRPr="00065CE3">
        <w:t xml:space="preserve"> </w:t>
      </w:r>
      <w:proofErr w:type="spellStart"/>
      <w:r w:rsidRPr="00065CE3">
        <w:t>практикапо</w:t>
      </w:r>
      <w:proofErr w:type="spellEnd"/>
      <w:r w:rsidRPr="00065CE3">
        <w:t xml:space="preserve"> профилю специальности (технологическая)</w:t>
      </w:r>
      <w:r w:rsidR="00522C6C" w:rsidRPr="00065CE3">
        <w:t>.</w:t>
      </w:r>
    </w:p>
    <w:p w:rsidR="00522C6C" w:rsidRPr="00065CE3" w:rsidRDefault="00522C6C" w:rsidP="00522C6C">
      <w:pPr>
        <w:jc w:val="both"/>
        <w:rPr>
          <w:rFonts w:ascii="Calibri" w:hAnsi="Calibri"/>
          <w:b/>
          <w:bCs/>
          <w:i/>
          <w:iCs/>
          <w:w w:val="100"/>
        </w:rPr>
      </w:pPr>
      <w:r w:rsidRPr="00065CE3">
        <w:tab/>
        <w:t xml:space="preserve">ПМ.02 </w:t>
      </w:r>
      <w:r w:rsidRPr="00065CE3">
        <w:rPr>
          <w:rFonts w:ascii="Calibri" w:hAnsi="Calibri"/>
          <w:b/>
          <w:bCs/>
          <w:i/>
          <w:iCs/>
          <w:w w:val="100"/>
        </w:rPr>
        <w:t xml:space="preserve">Разработка  и внедрение технологических процессов строительства  </w:t>
      </w:r>
    </w:p>
    <w:p w:rsidR="00522C6C" w:rsidRPr="00065CE3" w:rsidRDefault="00522C6C" w:rsidP="00522C6C">
      <w:pPr>
        <w:jc w:val="both"/>
        <w:rPr>
          <w:rFonts w:ascii="Calibri" w:hAnsi="Calibri"/>
          <w:b/>
          <w:bCs/>
          <w:i/>
          <w:iCs/>
          <w:w w:val="100"/>
        </w:rPr>
      </w:pPr>
      <w:r w:rsidRPr="00065CE3">
        <w:rPr>
          <w:rFonts w:ascii="Calibri" w:hAnsi="Calibri"/>
          <w:b/>
          <w:bCs/>
          <w:i/>
          <w:iCs/>
          <w:w w:val="100"/>
        </w:rPr>
        <w:t xml:space="preserve">                          лесовозных   дорог, перевозок </w:t>
      </w:r>
      <w:proofErr w:type="spellStart"/>
      <w:r w:rsidRPr="00065CE3">
        <w:rPr>
          <w:rFonts w:ascii="Calibri" w:hAnsi="Calibri"/>
          <w:b/>
          <w:bCs/>
          <w:i/>
          <w:iCs/>
          <w:w w:val="100"/>
        </w:rPr>
        <w:t>лесопродукции</w:t>
      </w:r>
      <w:proofErr w:type="spellEnd"/>
    </w:p>
    <w:p w:rsidR="00522C6C" w:rsidRPr="00065CE3" w:rsidRDefault="00522C6C" w:rsidP="00522C6C">
      <w:pPr>
        <w:pStyle w:val="a3"/>
        <w:numPr>
          <w:ilvl w:val="0"/>
          <w:numId w:val="6"/>
        </w:numPr>
        <w:jc w:val="both"/>
      </w:pPr>
      <w:r w:rsidRPr="00065CE3">
        <w:t>Учебная практика</w:t>
      </w:r>
      <w:proofErr w:type="gramStart"/>
      <w:r w:rsidRPr="00065CE3">
        <w:t xml:space="preserve"> :</w:t>
      </w:r>
      <w:proofErr w:type="gramEnd"/>
    </w:p>
    <w:p w:rsidR="00522C6C" w:rsidRPr="00065CE3" w:rsidRDefault="00522C6C" w:rsidP="00522C6C">
      <w:pPr>
        <w:pStyle w:val="a3"/>
        <w:ind w:left="1430"/>
        <w:jc w:val="both"/>
      </w:pPr>
      <w:r w:rsidRPr="00065CE3">
        <w:t>-геодезия;</w:t>
      </w:r>
    </w:p>
    <w:p w:rsidR="00522C6C" w:rsidRPr="00065CE3" w:rsidRDefault="00522C6C" w:rsidP="00522C6C">
      <w:pPr>
        <w:pStyle w:val="a3"/>
        <w:numPr>
          <w:ilvl w:val="0"/>
          <w:numId w:val="6"/>
        </w:numPr>
        <w:jc w:val="both"/>
      </w:pPr>
      <w:r w:rsidRPr="00065CE3">
        <w:t>Производственная практика.</w:t>
      </w:r>
    </w:p>
    <w:p w:rsidR="00522C6C" w:rsidRPr="00065CE3" w:rsidRDefault="00522C6C" w:rsidP="00522C6C">
      <w:pPr>
        <w:ind w:left="708"/>
        <w:jc w:val="both"/>
        <w:rPr>
          <w:rFonts w:ascii="Calibri" w:hAnsi="Calibri"/>
          <w:b/>
          <w:bCs/>
          <w:i/>
          <w:iCs/>
          <w:w w:val="100"/>
        </w:rPr>
      </w:pPr>
      <w:r w:rsidRPr="00065CE3">
        <w:t xml:space="preserve">ПМ.03 </w:t>
      </w:r>
      <w:r w:rsidRPr="00065CE3">
        <w:rPr>
          <w:rFonts w:ascii="Calibri" w:hAnsi="Calibri"/>
          <w:b/>
          <w:bCs/>
          <w:i/>
          <w:iCs/>
          <w:w w:val="100"/>
        </w:rPr>
        <w:t xml:space="preserve">Участие в руководстве производственной деятельностью в рамках </w:t>
      </w:r>
    </w:p>
    <w:p w:rsidR="00522C6C" w:rsidRPr="00065CE3" w:rsidRDefault="00522C6C" w:rsidP="00522C6C">
      <w:pPr>
        <w:ind w:left="708"/>
        <w:jc w:val="both"/>
        <w:rPr>
          <w:rFonts w:ascii="Calibri" w:hAnsi="Calibri"/>
          <w:b/>
          <w:bCs/>
          <w:i/>
          <w:iCs/>
          <w:w w:val="100"/>
        </w:rPr>
      </w:pPr>
      <w:r w:rsidRPr="00065CE3">
        <w:lastRenderedPageBreak/>
        <w:t xml:space="preserve">            </w:t>
      </w:r>
      <w:r w:rsidRPr="00065CE3">
        <w:rPr>
          <w:rFonts w:ascii="Calibri" w:hAnsi="Calibri"/>
          <w:b/>
          <w:bCs/>
          <w:i/>
          <w:iCs/>
          <w:w w:val="100"/>
        </w:rPr>
        <w:t>структурного подразделения</w:t>
      </w:r>
    </w:p>
    <w:p w:rsidR="00522C6C" w:rsidRPr="00065CE3" w:rsidRDefault="00522C6C" w:rsidP="00522C6C">
      <w:pPr>
        <w:pStyle w:val="a3"/>
        <w:numPr>
          <w:ilvl w:val="0"/>
          <w:numId w:val="6"/>
        </w:numPr>
        <w:jc w:val="both"/>
      </w:pPr>
      <w:r w:rsidRPr="00065CE3">
        <w:t>Учебная практика:</w:t>
      </w:r>
    </w:p>
    <w:p w:rsidR="00522C6C" w:rsidRPr="00065CE3" w:rsidRDefault="00522C6C" w:rsidP="00522C6C">
      <w:pPr>
        <w:pStyle w:val="a3"/>
        <w:ind w:left="1430"/>
        <w:jc w:val="both"/>
      </w:pPr>
      <w:r w:rsidRPr="00065CE3">
        <w:t>-технолого-экономический практикум;</w:t>
      </w:r>
    </w:p>
    <w:p w:rsidR="00522C6C" w:rsidRPr="00065CE3" w:rsidRDefault="00522C6C" w:rsidP="00522C6C">
      <w:pPr>
        <w:pStyle w:val="a3"/>
        <w:numPr>
          <w:ilvl w:val="0"/>
          <w:numId w:val="6"/>
        </w:numPr>
        <w:jc w:val="both"/>
      </w:pPr>
      <w:r w:rsidRPr="00065CE3">
        <w:t>Производственная практика.</w:t>
      </w:r>
    </w:p>
    <w:p w:rsidR="00522C6C" w:rsidRPr="00065CE3" w:rsidRDefault="00522C6C" w:rsidP="00522C6C">
      <w:pPr>
        <w:ind w:firstLine="708"/>
        <w:jc w:val="both"/>
        <w:rPr>
          <w:rFonts w:ascii="Calibri" w:hAnsi="Calibri"/>
          <w:b/>
          <w:i/>
          <w:w w:val="100"/>
        </w:rPr>
      </w:pPr>
      <w:proofErr w:type="gramStart"/>
      <w:r w:rsidRPr="00065CE3">
        <w:t xml:space="preserve">ПМ.04 </w:t>
      </w:r>
      <w:r w:rsidRPr="00065CE3">
        <w:rPr>
          <w:rFonts w:ascii="Calibri" w:hAnsi="Calibri"/>
          <w:b/>
          <w:bCs/>
          <w:i/>
          <w:iCs/>
          <w:w w:val="100"/>
        </w:rPr>
        <w:t>Выполнение работ по рабочей профессии (Вальщик леса/</w:t>
      </w:r>
      <w:r w:rsidRPr="00065CE3">
        <w:rPr>
          <w:rFonts w:ascii="Calibri" w:hAnsi="Calibri"/>
          <w:b/>
          <w:i/>
          <w:w w:val="100"/>
        </w:rPr>
        <w:t xml:space="preserve">Контролер </w:t>
      </w:r>
      <w:proofErr w:type="gramEnd"/>
    </w:p>
    <w:p w:rsidR="00522C6C" w:rsidRPr="00065CE3" w:rsidRDefault="00522C6C" w:rsidP="00522C6C">
      <w:pPr>
        <w:ind w:firstLine="708"/>
        <w:jc w:val="both"/>
        <w:rPr>
          <w:rFonts w:ascii="Calibri" w:hAnsi="Calibri"/>
          <w:b/>
          <w:i/>
          <w:w w:val="100"/>
        </w:rPr>
      </w:pPr>
      <w:r w:rsidRPr="00065CE3">
        <w:rPr>
          <w:rFonts w:ascii="Calibri" w:hAnsi="Calibri"/>
          <w:b/>
          <w:i/>
          <w:w w:val="100"/>
        </w:rPr>
        <w:t xml:space="preserve">               лесозаготовительного производства и лесосплава)</w:t>
      </w:r>
    </w:p>
    <w:p w:rsidR="00522C6C" w:rsidRPr="00065CE3" w:rsidRDefault="009F155B" w:rsidP="009F155B">
      <w:pPr>
        <w:pStyle w:val="a3"/>
        <w:numPr>
          <w:ilvl w:val="0"/>
          <w:numId w:val="6"/>
        </w:numPr>
        <w:jc w:val="both"/>
        <w:rPr>
          <w:rFonts w:ascii="Calibri" w:hAnsi="Calibri"/>
          <w:b/>
          <w:w w:val="100"/>
        </w:rPr>
      </w:pPr>
      <w:r w:rsidRPr="009F155B">
        <w:t>Производственная практика</w:t>
      </w:r>
      <w:r w:rsidR="003E558D" w:rsidRPr="00065CE3">
        <w:t>.</w:t>
      </w:r>
    </w:p>
    <w:p w:rsidR="00522C6C" w:rsidRPr="00065CE3" w:rsidRDefault="00E01E1E" w:rsidP="00065CE3">
      <w:pPr>
        <w:ind w:left="720"/>
        <w:jc w:val="both"/>
        <w:rPr>
          <w:sz w:val="32"/>
          <w:szCs w:val="32"/>
        </w:rPr>
      </w:pPr>
      <w:r w:rsidRPr="00E01E1E">
        <w:rPr>
          <w:sz w:val="32"/>
          <w:szCs w:val="32"/>
        </w:rPr>
        <w:t xml:space="preserve">Производственная практика проводится на </w:t>
      </w:r>
      <w:r>
        <w:rPr>
          <w:sz w:val="32"/>
          <w:szCs w:val="32"/>
        </w:rPr>
        <w:t xml:space="preserve">лесозаготовительных и </w:t>
      </w:r>
      <w:r w:rsidRPr="00E01E1E">
        <w:rPr>
          <w:sz w:val="32"/>
          <w:szCs w:val="32"/>
        </w:rPr>
        <w:t>деревообрабатывающих предприятиях города, района и области</w:t>
      </w:r>
      <w:r>
        <w:rPr>
          <w:sz w:val="32"/>
          <w:szCs w:val="32"/>
        </w:rPr>
        <w:t>.</w:t>
      </w:r>
      <w:r w:rsidR="00065CE3">
        <w:rPr>
          <w:sz w:val="32"/>
          <w:szCs w:val="32"/>
        </w:rPr>
        <w:t xml:space="preserve"> </w:t>
      </w:r>
      <w:r w:rsidR="00065CE3" w:rsidRPr="00E73D10">
        <w:rPr>
          <w:sz w:val="32"/>
          <w:szCs w:val="32"/>
        </w:rPr>
        <w:t>Формами аттестации по учебной и производственной практике является дифференцированный зачет.</w:t>
      </w:r>
    </w:p>
    <w:p w:rsidR="00712BCC" w:rsidRDefault="00DB4DFC" w:rsidP="008F4CFD">
      <w:pPr>
        <w:jc w:val="both"/>
        <w:rPr>
          <w:sz w:val="32"/>
          <w:szCs w:val="32"/>
        </w:rPr>
      </w:pPr>
      <w:r w:rsidRPr="00DB4DFC">
        <w:rPr>
          <w:sz w:val="32"/>
          <w:szCs w:val="32"/>
        </w:rPr>
        <w:t>17.Формой государственной</w:t>
      </w:r>
      <w:r w:rsidR="009F155B" w:rsidRPr="009F155B">
        <w:t xml:space="preserve"> </w:t>
      </w:r>
      <w:r w:rsidR="009F155B" w:rsidRPr="009F155B">
        <w:rPr>
          <w:sz w:val="32"/>
          <w:szCs w:val="32"/>
        </w:rPr>
        <w:t>итоговой</w:t>
      </w:r>
      <w:r w:rsidRPr="00DB4DFC">
        <w:rPr>
          <w:sz w:val="32"/>
          <w:szCs w:val="32"/>
        </w:rPr>
        <w:t xml:space="preserve"> аттестации выпускников является защита дипломного проекта. Для выполнения и защиты дипломного проекта графиком</w:t>
      </w:r>
      <w:r w:rsidR="009E7B0E">
        <w:rPr>
          <w:sz w:val="32"/>
          <w:szCs w:val="32"/>
        </w:rPr>
        <w:t xml:space="preserve"> учебного процесса планируется 6</w:t>
      </w:r>
      <w:r w:rsidRPr="00DB4DFC">
        <w:rPr>
          <w:sz w:val="32"/>
          <w:szCs w:val="32"/>
        </w:rPr>
        <w:t xml:space="preserve"> недель.</w:t>
      </w:r>
    </w:p>
    <w:p w:rsidR="000F461F" w:rsidRPr="00065CE3" w:rsidRDefault="00712BCC" w:rsidP="000F461F">
      <w:pPr>
        <w:pStyle w:val="a3"/>
        <w:numPr>
          <w:ilvl w:val="1"/>
          <w:numId w:val="3"/>
        </w:numPr>
        <w:rPr>
          <w:b/>
          <w:sz w:val="32"/>
          <w:szCs w:val="32"/>
        </w:rPr>
      </w:pPr>
      <w:r w:rsidRPr="00065CE3">
        <w:rPr>
          <w:b/>
          <w:sz w:val="32"/>
          <w:szCs w:val="32"/>
        </w:rPr>
        <w:t>Формирование вариативной части ОПОП.</w:t>
      </w:r>
    </w:p>
    <w:p w:rsidR="00712BCC" w:rsidRPr="00CE10A4" w:rsidRDefault="00712BCC" w:rsidP="000F461F">
      <w:pPr>
        <w:ind w:firstLine="708"/>
        <w:rPr>
          <w:sz w:val="32"/>
          <w:szCs w:val="32"/>
        </w:rPr>
      </w:pPr>
      <w:r w:rsidRPr="00CE10A4">
        <w:rPr>
          <w:sz w:val="32"/>
          <w:szCs w:val="32"/>
        </w:rPr>
        <w:t>На основании решения</w:t>
      </w:r>
      <w:r w:rsidR="00962066">
        <w:rPr>
          <w:sz w:val="32"/>
          <w:szCs w:val="32"/>
        </w:rPr>
        <w:t xml:space="preserve"> педагогического совета от 24.11.2014</w:t>
      </w:r>
      <w:r>
        <w:rPr>
          <w:sz w:val="32"/>
          <w:szCs w:val="32"/>
        </w:rPr>
        <w:t xml:space="preserve"> года, по согласованию с работодателями </w:t>
      </w:r>
      <w:r w:rsidRPr="00CE10A4">
        <w:rPr>
          <w:sz w:val="32"/>
          <w:szCs w:val="32"/>
        </w:rPr>
        <w:t xml:space="preserve">  </w:t>
      </w:r>
      <w:r w:rsidR="00DE3730">
        <w:rPr>
          <w:sz w:val="32"/>
          <w:szCs w:val="32"/>
        </w:rPr>
        <w:t>часы вариативной части ФГОС (864</w:t>
      </w:r>
      <w:r w:rsidRPr="00CE10A4">
        <w:rPr>
          <w:sz w:val="32"/>
          <w:szCs w:val="32"/>
        </w:rPr>
        <w:t xml:space="preserve"> час</w:t>
      </w:r>
      <w:r w:rsidR="00DE3730">
        <w:rPr>
          <w:sz w:val="32"/>
          <w:szCs w:val="32"/>
        </w:rPr>
        <w:t>а</w:t>
      </w:r>
      <w:r w:rsidRPr="00CE10A4">
        <w:rPr>
          <w:sz w:val="32"/>
          <w:szCs w:val="32"/>
        </w:rPr>
        <w:t xml:space="preserve">) </w:t>
      </w:r>
      <w:r w:rsidR="00DB4DFC">
        <w:rPr>
          <w:sz w:val="32"/>
          <w:szCs w:val="32"/>
        </w:rPr>
        <w:t>для очной формы обучения</w:t>
      </w:r>
      <w:r w:rsidR="00962066">
        <w:rPr>
          <w:sz w:val="32"/>
          <w:szCs w:val="32"/>
        </w:rPr>
        <w:t xml:space="preserve"> (</w:t>
      </w:r>
      <w:r w:rsidR="00065CE3">
        <w:rPr>
          <w:sz w:val="32"/>
          <w:szCs w:val="32"/>
        </w:rPr>
        <w:t>пересчитаны с соответствующим коэффициентом для заочного обучения)</w:t>
      </w:r>
      <w:r w:rsidR="00DB4DFC">
        <w:rPr>
          <w:sz w:val="32"/>
          <w:szCs w:val="32"/>
        </w:rPr>
        <w:t xml:space="preserve"> </w:t>
      </w:r>
      <w:r w:rsidRPr="00CE10A4">
        <w:rPr>
          <w:sz w:val="32"/>
          <w:szCs w:val="32"/>
        </w:rPr>
        <w:t>реализованы:</w:t>
      </w:r>
    </w:p>
    <w:p w:rsidR="00712BCC" w:rsidRPr="00065CE3" w:rsidRDefault="00712BCC" w:rsidP="00712BCC">
      <w:pPr>
        <w:rPr>
          <w:b/>
        </w:rPr>
      </w:pPr>
      <w:r w:rsidRPr="00065CE3">
        <w:t xml:space="preserve"> </w:t>
      </w:r>
      <w:r w:rsidR="00DE3730" w:rsidRPr="00065CE3">
        <w:rPr>
          <w:b/>
        </w:rPr>
        <w:t>в цикле ОГСЭ.00 дисциплин - 6</w:t>
      </w:r>
      <w:r w:rsidRPr="00065CE3">
        <w:rPr>
          <w:b/>
        </w:rPr>
        <w:t xml:space="preserve"> час</w:t>
      </w:r>
      <w:r w:rsidR="00DE3730" w:rsidRPr="00065CE3">
        <w:rPr>
          <w:b/>
        </w:rPr>
        <w:t>ов</w:t>
      </w:r>
      <w:r w:rsidRPr="00065CE3">
        <w:rPr>
          <w:b/>
        </w:rPr>
        <w:t xml:space="preserve">: </w:t>
      </w:r>
    </w:p>
    <w:p w:rsidR="00712BCC" w:rsidRPr="00065CE3" w:rsidRDefault="00DE3730" w:rsidP="000F461F">
      <w:pPr>
        <w:ind w:firstLine="708"/>
      </w:pPr>
      <w:r w:rsidRPr="00065CE3">
        <w:t>- ОГСЭ.01 Основы философии – 3 часа</w:t>
      </w:r>
      <w:r w:rsidR="00712BCC" w:rsidRPr="00065CE3">
        <w:t>;</w:t>
      </w:r>
    </w:p>
    <w:p w:rsidR="00712BCC" w:rsidRPr="00065CE3" w:rsidRDefault="00DE3730" w:rsidP="000F461F">
      <w:pPr>
        <w:ind w:firstLine="708"/>
      </w:pPr>
      <w:r w:rsidRPr="00065CE3">
        <w:t>- ОГСЭ.02  История – 3 часа</w:t>
      </w:r>
      <w:r w:rsidR="00712BCC" w:rsidRPr="00065CE3">
        <w:t>;</w:t>
      </w:r>
    </w:p>
    <w:p w:rsidR="00712BCC" w:rsidRPr="00065CE3" w:rsidRDefault="00DE3730" w:rsidP="00712BCC">
      <w:pPr>
        <w:rPr>
          <w:b/>
        </w:rPr>
      </w:pPr>
      <w:r w:rsidRPr="00065CE3">
        <w:rPr>
          <w:b/>
        </w:rPr>
        <w:t>в цикле ЕН.00 дисциплин -  9</w:t>
      </w:r>
      <w:r w:rsidR="00712BCC" w:rsidRPr="00065CE3">
        <w:rPr>
          <w:b/>
        </w:rPr>
        <w:t xml:space="preserve"> час</w:t>
      </w:r>
      <w:r w:rsidRPr="00065CE3">
        <w:rPr>
          <w:b/>
        </w:rPr>
        <w:t>ов</w:t>
      </w:r>
      <w:r w:rsidR="00712BCC" w:rsidRPr="00065CE3">
        <w:rPr>
          <w:b/>
        </w:rPr>
        <w:t>:</w:t>
      </w:r>
    </w:p>
    <w:p w:rsidR="00DE3730" w:rsidRPr="00065CE3" w:rsidRDefault="000F461F" w:rsidP="000F461F">
      <w:pPr>
        <w:ind w:firstLine="708"/>
      </w:pPr>
      <w:r w:rsidRPr="00065CE3">
        <w:t>-</w:t>
      </w:r>
      <w:r w:rsidR="00DE3730" w:rsidRPr="00065CE3">
        <w:t>ЕН.01 Математика</w:t>
      </w:r>
    </w:p>
    <w:p w:rsidR="00DE3730" w:rsidRPr="00065CE3" w:rsidRDefault="000F461F" w:rsidP="000F461F">
      <w:pPr>
        <w:ind w:firstLine="708"/>
      </w:pPr>
      <w:r w:rsidRPr="00065CE3">
        <w:t>-</w:t>
      </w:r>
      <w:r w:rsidR="00DE3730" w:rsidRPr="00065CE3">
        <w:t>ЕН.02 Информатика</w:t>
      </w:r>
    </w:p>
    <w:p w:rsidR="00712BCC" w:rsidRPr="00065CE3" w:rsidRDefault="00712BCC" w:rsidP="00712BCC">
      <w:pPr>
        <w:rPr>
          <w:b/>
        </w:rPr>
      </w:pPr>
      <w:r w:rsidRPr="00065CE3">
        <w:rPr>
          <w:b/>
        </w:rPr>
        <w:t xml:space="preserve">в профессиональном цикле П.00 </w:t>
      </w:r>
      <w:r w:rsidR="00F069C3" w:rsidRPr="00065CE3">
        <w:rPr>
          <w:b/>
        </w:rPr>
        <w:t>–</w:t>
      </w:r>
      <w:r w:rsidR="00DE3730" w:rsidRPr="00065CE3">
        <w:rPr>
          <w:b/>
        </w:rPr>
        <w:t xml:space="preserve"> </w:t>
      </w:r>
      <w:r w:rsidR="00F069C3" w:rsidRPr="00065CE3">
        <w:rPr>
          <w:b/>
        </w:rPr>
        <w:t xml:space="preserve">849  </w:t>
      </w:r>
      <w:r w:rsidRPr="00065CE3">
        <w:rPr>
          <w:b/>
        </w:rPr>
        <w:t xml:space="preserve"> час</w:t>
      </w:r>
      <w:r w:rsidR="00F069C3" w:rsidRPr="00065CE3">
        <w:rPr>
          <w:b/>
        </w:rPr>
        <w:t>ов</w:t>
      </w:r>
      <w:r w:rsidRPr="00065CE3">
        <w:rPr>
          <w:b/>
        </w:rPr>
        <w:t>:</w:t>
      </w:r>
    </w:p>
    <w:p w:rsidR="00712BCC" w:rsidRPr="00065CE3" w:rsidRDefault="00F069C3" w:rsidP="000F461F">
      <w:pPr>
        <w:ind w:firstLine="708"/>
      </w:pPr>
      <w:r w:rsidRPr="00065CE3">
        <w:rPr>
          <w:u w:val="single"/>
        </w:rPr>
        <w:t xml:space="preserve">в </w:t>
      </w:r>
      <w:proofErr w:type="spellStart"/>
      <w:r w:rsidRPr="00065CE3">
        <w:rPr>
          <w:u w:val="single"/>
        </w:rPr>
        <w:t>подцикле</w:t>
      </w:r>
      <w:proofErr w:type="spellEnd"/>
      <w:r w:rsidRPr="00065CE3">
        <w:rPr>
          <w:u w:val="single"/>
        </w:rPr>
        <w:t xml:space="preserve"> ОП.00 дисциплин - 262</w:t>
      </w:r>
      <w:r w:rsidR="00712BCC" w:rsidRPr="00065CE3">
        <w:rPr>
          <w:u w:val="single"/>
        </w:rPr>
        <w:t xml:space="preserve"> часа</w:t>
      </w:r>
      <w:r w:rsidR="00712BCC" w:rsidRPr="00065CE3">
        <w:t>:</w:t>
      </w:r>
    </w:p>
    <w:p w:rsidR="00F069C3" w:rsidRPr="00065CE3" w:rsidRDefault="00F069C3" w:rsidP="00712BCC">
      <w:r w:rsidRPr="00065CE3">
        <w:t>из них на  введение  новых  дисциплин:</w:t>
      </w:r>
    </w:p>
    <w:p w:rsidR="00F069C3" w:rsidRPr="00065CE3" w:rsidRDefault="00F069C3" w:rsidP="000F461F">
      <w:pPr>
        <w:ind w:firstLine="708"/>
      </w:pPr>
      <w:r w:rsidRPr="00065CE3">
        <w:t>ОП.11 Геодезия –87 часов,</w:t>
      </w:r>
    </w:p>
    <w:p w:rsidR="00F069C3" w:rsidRPr="00065CE3" w:rsidRDefault="00F069C3" w:rsidP="000F461F">
      <w:pPr>
        <w:ind w:firstLine="708"/>
      </w:pPr>
      <w:r w:rsidRPr="00065CE3">
        <w:t>ОП.12 Экология– 51 час.</w:t>
      </w:r>
    </w:p>
    <w:p w:rsidR="00F069C3" w:rsidRPr="00065CE3" w:rsidRDefault="00F069C3" w:rsidP="000F461F">
      <w:pPr>
        <w:ind w:firstLine="708"/>
      </w:pPr>
      <w:r w:rsidRPr="00065CE3">
        <w:rPr>
          <w:u w:val="single"/>
        </w:rPr>
        <w:t xml:space="preserve">в </w:t>
      </w:r>
      <w:proofErr w:type="spellStart"/>
      <w:r w:rsidRPr="00065CE3">
        <w:rPr>
          <w:u w:val="single"/>
        </w:rPr>
        <w:t>подцикле</w:t>
      </w:r>
      <w:proofErr w:type="spellEnd"/>
      <w:r w:rsidRPr="00065CE3">
        <w:rPr>
          <w:u w:val="single"/>
        </w:rPr>
        <w:t xml:space="preserve"> ПМ.00 – 587 часов</w:t>
      </w:r>
      <w:r w:rsidRPr="00065CE3">
        <w:t>.</w:t>
      </w:r>
    </w:p>
    <w:p w:rsidR="00E73D10" w:rsidRDefault="000F461F" w:rsidP="000F461F">
      <w:pPr>
        <w:ind w:firstLine="284"/>
        <w:jc w:val="both"/>
        <w:rPr>
          <w:sz w:val="32"/>
          <w:szCs w:val="32"/>
        </w:rPr>
      </w:pPr>
      <w:r w:rsidRPr="000F461F">
        <w:rPr>
          <w:sz w:val="32"/>
          <w:szCs w:val="32"/>
        </w:rPr>
        <w:t>Необходимость введения новых дисциплин, увеличения количества часов на учебные дисциплины и модули обусловлена особенностями развития региона, запросами работодателей, особенност</w:t>
      </w:r>
      <w:r>
        <w:rPr>
          <w:sz w:val="32"/>
          <w:szCs w:val="32"/>
        </w:rPr>
        <w:t>ями технологий в лесозаготовке</w:t>
      </w:r>
      <w:r w:rsidRPr="000F461F">
        <w:rPr>
          <w:sz w:val="32"/>
          <w:szCs w:val="32"/>
        </w:rPr>
        <w:t>.</w:t>
      </w:r>
    </w:p>
    <w:p w:rsidR="00A9789C" w:rsidRDefault="00A9789C" w:rsidP="000F461F">
      <w:pPr>
        <w:ind w:firstLine="284"/>
        <w:jc w:val="both"/>
        <w:rPr>
          <w:sz w:val="32"/>
          <w:szCs w:val="32"/>
        </w:rPr>
      </w:pPr>
    </w:p>
    <w:p w:rsidR="00A9789C" w:rsidRDefault="00A9789C" w:rsidP="000F461F">
      <w:pPr>
        <w:ind w:firstLine="284"/>
        <w:jc w:val="both"/>
        <w:rPr>
          <w:sz w:val="32"/>
          <w:szCs w:val="32"/>
        </w:rPr>
      </w:pPr>
    </w:p>
    <w:p w:rsidR="00A9789C" w:rsidRDefault="00A9789C" w:rsidP="000F461F">
      <w:pPr>
        <w:ind w:firstLine="284"/>
        <w:jc w:val="both"/>
        <w:rPr>
          <w:sz w:val="32"/>
          <w:szCs w:val="32"/>
        </w:rPr>
      </w:pPr>
    </w:p>
    <w:p w:rsidR="00A9789C" w:rsidRDefault="00A9789C" w:rsidP="000F461F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Заместитель директора по учебной работе                                    Ю.Н.Мерлугов</w:t>
      </w:r>
    </w:p>
    <w:sectPr w:rsidR="00A9789C" w:rsidSect="00F169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B4D"/>
    <w:multiLevelType w:val="hybridMultilevel"/>
    <w:tmpl w:val="E1B8EE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584"/>
    <w:multiLevelType w:val="multilevel"/>
    <w:tmpl w:val="20B2BFB8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hint="default"/>
      </w:rPr>
    </w:lvl>
  </w:abstractNum>
  <w:abstractNum w:abstractNumId="2">
    <w:nsid w:val="1BF6509E"/>
    <w:multiLevelType w:val="hybridMultilevel"/>
    <w:tmpl w:val="E2F2F9B6"/>
    <w:lvl w:ilvl="0" w:tplc="2AB0007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900EF5"/>
    <w:multiLevelType w:val="hybridMultilevel"/>
    <w:tmpl w:val="17B6E8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3823045"/>
    <w:multiLevelType w:val="multilevel"/>
    <w:tmpl w:val="DC22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907905"/>
    <w:multiLevelType w:val="hybridMultilevel"/>
    <w:tmpl w:val="DA3E0146"/>
    <w:lvl w:ilvl="0" w:tplc="48A8E0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6348AE"/>
    <w:multiLevelType w:val="hybridMultilevel"/>
    <w:tmpl w:val="206C3038"/>
    <w:lvl w:ilvl="0" w:tplc="456C9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025BA"/>
    <w:multiLevelType w:val="multilevel"/>
    <w:tmpl w:val="9CAE59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58D07110"/>
    <w:multiLevelType w:val="hybridMultilevel"/>
    <w:tmpl w:val="C03A29E8"/>
    <w:lvl w:ilvl="0" w:tplc="ECCAA16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6521FE"/>
    <w:multiLevelType w:val="multilevel"/>
    <w:tmpl w:val="EE7EE3A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B375ECC"/>
    <w:multiLevelType w:val="hybridMultilevel"/>
    <w:tmpl w:val="BBA647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6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F3D"/>
    <w:rsid w:val="00050B43"/>
    <w:rsid w:val="000513E9"/>
    <w:rsid w:val="000610AD"/>
    <w:rsid w:val="00065A90"/>
    <w:rsid w:val="00065CE3"/>
    <w:rsid w:val="000A0187"/>
    <w:rsid w:val="000B18CC"/>
    <w:rsid w:val="000D317F"/>
    <w:rsid w:val="000F461F"/>
    <w:rsid w:val="00173AB4"/>
    <w:rsid w:val="00186E0E"/>
    <w:rsid w:val="00187C69"/>
    <w:rsid w:val="001D1BA4"/>
    <w:rsid w:val="00216A4A"/>
    <w:rsid w:val="00222E6F"/>
    <w:rsid w:val="00246A4D"/>
    <w:rsid w:val="00264945"/>
    <w:rsid w:val="00277C36"/>
    <w:rsid w:val="002820F5"/>
    <w:rsid w:val="003857E2"/>
    <w:rsid w:val="003A7AD4"/>
    <w:rsid w:val="003E2A98"/>
    <w:rsid w:val="003E558D"/>
    <w:rsid w:val="00426474"/>
    <w:rsid w:val="00434DDF"/>
    <w:rsid w:val="0043591A"/>
    <w:rsid w:val="00440985"/>
    <w:rsid w:val="00444EB2"/>
    <w:rsid w:val="00463182"/>
    <w:rsid w:val="0046679A"/>
    <w:rsid w:val="00471C1F"/>
    <w:rsid w:val="0048553F"/>
    <w:rsid w:val="0049356A"/>
    <w:rsid w:val="004A1783"/>
    <w:rsid w:val="004D7FFD"/>
    <w:rsid w:val="00522C6C"/>
    <w:rsid w:val="00536BF4"/>
    <w:rsid w:val="0054696F"/>
    <w:rsid w:val="00550DB4"/>
    <w:rsid w:val="005566CB"/>
    <w:rsid w:val="00580A78"/>
    <w:rsid w:val="005813D6"/>
    <w:rsid w:val="0059159F"/>
    <w:rsid w:val="005E7327"/>
    <w:rsid w:val="005F7B51"/>
    <w:rsid w:val="00600584"/>
    <w:rsid w:val="00621ABE"/>
    <w:rsid w:val="006332C4"/>
    <w:rsid w:val="00635FF6"/>
    <w:rsid w:val="00644388"/>
    <w:rsid w:val="006511E8"/>
    <w:rsid w:val="00653D0F"/>
    <w:rsid w:val="0066359A"/>
    <w:rsid w:val="006B4447"/>
    <w:rsid w:val="006E0CE3"/>
    <w:rsid w:val="006F73FB"/>
    <w:rsid w:val="00712BCC"/>
    <w:rsid w:val="00725EF8"/>
    <w:rsid w:val="007357D5"/>
    <w:rsid w:val="00736274"/>
    <w:rsid w:val="00754CAF"/>
    <w:rsid w:val="00790F97"/>
    <w:rsid w:val="0079432E"/>
    <w:rsid w:val="00795AFF"/>
    <w:rsid w:val="007B02F8"/>
    <w:rsid w:val="007C0620"/>
    <w:rsid w:val="007E5141"/>
    <w:rsid w:val="00815C43"/>
    <w:rsid w:val="00847EBA"/>
    <w:rsid w:val="0087752C"/>
    <w:rsid w:val="008B3D2F"/>
    <w:rsid w:val="008D02B9"/>
    <w:rsid w:val="008D581D"/>
    <w:rsid w:val="008D5D8C"/>
    <w:rsid w:val="008F4CFD"/>
    <w:rsid w:val="0090704E"/>
    <w:rsid w:val="009401AB"/>
    <w:rsid w:val="00961268"/>
    <w:rsid w:val="00962066"/>
    <w:rsid w:val="00971AF5"/>
    <w:rsid w:val="009C55B7"/>
    <w:rsid w:val="009D72A9"/>
    <w:rsid w:val="009E7B0E"/>
    <w:rsid w:val="009F155B"/>
    <w:rsid w:val="00A05465"/>
    <w:rsid w:val="00A179EE"/>
    <w:rsid w:val="00A2031E"/>
    <w:rsid w:val="00A26FB3"/>
    <w:rsid w:val="00A47EF7"/>
    <w:rsid w:val="00A81254"/>
    <w:rsid w:val="00A86F3B"/>
    <w:rsid w:val="00A9789C"/>
    <w:rsid w:val="00AA3456"/>
    <w:rsid w:val="00AC5F3D"/>
    <w:rsid w:val="00AE52CD"/>
    <w:rsid w:val="00B0042E"/>
    <w:rsid w:val="00B049AD"/>
    <w:rsid w:val="00B0538E"/>
    <w:rsid w:val="00B22DC3"/>
    <w:rsid w:val="00B40BA1"/>
    <w:rsid w:val="00B660E5"/>
    <w:rsid w:val="00BA36F8"/>
    <w:rsid w:val="00BB2602"/>
    <w:rsid w:val="00BE4C87"/>
    <w:rsid w:val="00C02A7A"/>
    <w:rsid w:val="00C23831"/>
    <w:rsid w:val="00C4477B"/>
    <w:rsid w:val="00C76085"/>
    <w:rsid w:val="00CA18C0"/>
    <w:rsid w:val="00CC6A55"/>
    <w:rsid w:val="00D1223B"/>
    <w:rsid w:val="00D246FF"/>
    <w:rsid w:val="00D258D2"/>
    <w:rsid w:val="00D53A6A"/>
    <w:rsid w:val="00D66767"/>
    <w:rsid w:val="00DB4001"/>
    <w:rsid w:val="00DB4DFC"/>
    <w:rsid w:val="00DE3730"/>
    <w:rsid w:val="00DE6637"/>
    <w:rsid w:val="00E01E1E"/>
    <w:rsid w:val="00E73D10"/>
    <w:rsid w:val="00E7548B"/>
    <w:rsid w:val="00E90C67"/>
    <w:rsid w:val="00EB1F64"/>
    <w:rsid w:val="00EB45EB"/>
    <w:rsid w:val="00EB6A2A"/>
    <w:rsid w:val="00EC4240"/>
    <w:rsid w:val="00ED5879"/>
    <w:rsid w:val="00F051EE"/>
    <w:rsid w:val="00F069C3"/>
    <w:rsid w:val="00F1277D"/>
    <w:rsid w:val="00F1697E"/>
    <w:rsid w:val="00F265EC"/>
    <w:rsid w:val="00F33C59"/>
    <w:rsid w:val="00F437AB"/>
    <w:rsid w:val="00F507BF"/>
    <w:rsid w:val="00F916F6"/>
    <w:rsid w:val="00FC4C55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3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3B"/>
    <w:pPr>
      <w:ind w:left="720"/>
      <w:contextualSpacing/>
    </w:pPr>
  </w:style>
  <w:style w:type="table" w:styleId="a4">
    <w:name w:val="Table Grid"/>
    <w:basedOn w:val="a1"/>
    <w:uiPriority w:val="59"/>
    <w:rsid w:val="00F1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1AB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Placeholder Text"/>
    <w:basedOn w:val="a0"/>
    <w:uiPriority w:val="99"/>
    <w:semiHidden/>
    <w:rsid w:val="00EB6A2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B6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2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ED32-D156-4FD9-BD40-1E109BF7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12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ууу</cp:lastModifiedBy>
  <cp:revision>44</cp:revision>
  <cp:lastPrinted>2012-09-20T07:16:00Z</cp:lastPrinted>
  <dcterms:created xsi:type="dcterms:W3CDTF">2012-03-11T17:53:00Z</dcterms:created>
  <dcterms:modified xsi:type="dcterms:W3CDTF">2015-03-02T11:15:00Z</dcterms:modified>
</cp:coreProperties>
</file>